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54731" w:rsidRPr="00831217" w:rsidTr="007609A8">
        <w:trPr>
          <w:trHeight w:val="14297"/>
        </w:trPr>
        <w:tc>
          <w:tcPr>
            <w:tcW w:w="4814" w:type="dxa"/>
            <w:shd w:val="clear" w:color="auto" w:fill="auto"/>
          </w:tcPr>
          <w:p w:rsidR="00FD0389" w:rsidRPr="00CA2CEF" w:rsidRDefault="00FD0389" w:rsidP="00787B97">
            <w:pPr>
              <w:jc w:val="right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Утверждено генеральным директором</w:t>
            </w:r>
          </w:p>
          <w:p w:rsidR="00FD0389" w:rsidRPr="00CA2CEF" w:rsidRDefault="00FD0389" w:rsidP="00787B97">
            <w:pPr>
              <w:jc w:val="right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Приказ № _____ от «__»___________20__ г. </w:t>
            </w:r>
          </w:p>
          <w:p w:rsidR="00FD0389" w:rsidRPr="00CA2CEF" w:rsidRDefault="00FD0389" w:rsidP="00787B97">
            <w:pPr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РЕГЛАМЕНТ ОКАЗАНИЯ УСЛУГ ПО ЭКСПРЕСС - ДОСТАВКЕ «ДАЙМЭКС»</w:t>
            </w: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Терминология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«Вручение»</w:t>
            </w:r>
            <w:r w:rsidRPr="00CA2CEF">
              <w:rPr>
                <w:sz w:val="19"/>
                <w:szCs w:val="19"/>
                <w:lang w:val="ru-RU"/>
              </w:rPr>
              <w:t xml:space="preserve"> - передача Отправления Получателю или его представителю под подпись в накладной и/или доставочном листе.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«Действующие Тарифы Экспресс-Доставка»</w:t>
            </w:r>
            <w:r w:rsidRPr="00CA2CEF">
              <w:rPr>
                <w:sz w:val="19"/>
                <w:szCs w:val="19"/>
                <w:lang w:val="ru-RU"/>
              </w:rPr>
              <w:t xml:space="preserve"> - перечень услуг, их стоимость, сроки доставки отправлений, действующие на момент оказания </w:t>
            </w:r>
            <w:r w:rsidR="00CA2CEF" w:rsidRPr="00CA2CEF">
              <w:rPr>
                <w:sz w:val="19"/>
                <w:szCs w:val="19"/>
                <w:lang w:val="ru-RU"/>
              </w:rPr>
              <w:t>услуг, размещенные</w:t>
            </w:r>
            <w:r w:rsidRPr="00CA2CEF">
              <w:rPr>
                <w:sz w:val="19"/>
                <w:szCs w:val="19"/>
                <w:lang w:val="ru-RU"/>
              </w:rPr>
              <w:t xml:space="preserve"> на корпоративном сайте «ДАЙМЭКС» </w:t>
            </w:r>
            <w:r w:rsidR="00CA2CEF" w:rsidRPr="00CA2CEF">
              <w:rPr>
                <w:rStyle w:val="a6"/>
                <w:sz w:val="19"/>
                <w:szCs w:val="19"/>
                <w:lang w:val="ru-RU"/>
              </w:rPr>
              <w:t>www.dimex.ws разделе</w:t>
            </w:r>
            <w:r w:rsidRPr="00CA2CEF">
              <w:rPr>
                <w:sz w:val="19"/>
                <w:szCs w:val="19"/>
                <w:lang w:val="ru-RU"/>
              </w:rPr>
              <w:t xml:space="preserve"> «Калькулятор».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«Действующий Регламент»</w:t>
            </w:r>
            <w:r w:rsidRPr="00CA2CEF">
              <w:rPr>
                <w:sz w:val="19"/>
                <w:szCs w:val="19"/>
                <w:lang w:val="ru-RU"/>
              </w:rPr>
              <w:t xml:space="preserve"> </w:t>
            </w:r>
            <w:r w:rsidR="00CA2CEF" w:rsidRPr="00CA2CEF">
              <w:rPr>
                <w:sz w:val="19"/>
                <w:szCs w:val="19"/>
                <w:lang w:val="ru-RU"/>
              </w:rPr>
              <w:t>– версия</w:t>
            </w:r>
            <w:r w:rsidRPr="00CA2CEF">
              <w:rPr>
                <w:sz w:val="19"/>
                <w:szCs w:val="19"/>
                <w:lang w:val="ru-RU"/>
              </w:rPr>
              <w:t xml:space="preserve"> Регламента оказания услуг по экспресс-доставке «ДАЙМЭКС», действующая на момент приема отправления от Отправителя. 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«Документы</w:t>
            </w:r>
            <w:r w:rsidRPr="00CA2CEF">
              <w:rPr>
                <w:sz w:val="19"/>
                <w:szCs w:val="19"/>
                <w:lang w:val="ru-RU"/>
              </w:rPr>
              <w:t xml:space="preserve">» – информация на бумажных носителях, соответствующих всем следующим требованиям: формат каждого бумажного листа не более А4, плотность каждого листа не более 100 г/м2, общий вес отправления не более 5 кг. </w:t>
            </w:r>
            <w:r w:rsidRPr="00CA2CE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«Доставка»</w:t>
            </w:r>
            <w:r w:rsidRPr="00CA2CEF">
              <w:rPr>
                <w:sz w:val="19"/>
                <w:szCs w:val="19"/>
                <w:lang w:val="ru-RU"/>
              </w:rPr>
              <w:t xml:space="preserve"> - выезд курьера по адресу нахождения Получателя, указанному в накладной. 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«Доставочный лист»</w:t>
            </w:r>
            <w:r w:rsidRPr="00CA2CEF">
              <w:rPr>
                <w:sz w:val="19"/>
                <w:szCs w:val="19"/>
                <w:lang w:val="ru-RU"/>
              </w:rPr>
              <w:t xml:space="preserve"> - внутренний документ «ДАЙМЭКС</w:t>
            </w:r>
            <w:r w:rsidR="00CA2CEF" w:rsidRPr="00CA2CEF">
              <w:rPr>
                <w:sz w:val="19"/>
                <w:szCs w:val="19"/>
                <w:lang w:val="ru-RU"/>
              </w:rPr>
              <w:t>», содержащий</w:t>
            </w:r>
            <w:r w:rsidRPr="00CA2CEF">
              <w:rPr>
                <w:sz w:val="19"/>
                <w:szCs w:val="19"/>
                <w:lang w:val="ru-RU"/>
              </w:rPr>
              <w:t xml:space="preserve"> информацию, подтверждающую факт оказания услуги. </w:t>
            </w:r>
            <w:r w:rsidR="00CA2CEF" w:rsidRPr="00CA2CEF">
              <w:rPr>
                <w:sz w:val="19"/>
                <w:szCs w:val="19"/>
                <w:lang w:val="ru-RU"/>
              </w:rPr>
              <w:t>Получатель в</w:t>
            </w:r>
            <w:r w:rsidRPr="00CA2CEF">
              <w:rPr>
                <w:sz w:val="19"/>
                <w:szCs w:val="19"/>
                <w:lang w:val="ru-RU"/>
              </w:rPr>
              <w:t xml:space="preserve"> обязательном порядке ставит свою подпись, ее расшифровку, указывает свою должность, а </w:t>
            </w:r>
            <w:r w:rsidR="00CA2CEF" w:rsidRPr="00CA2CEF">
              <w:rPr>
                <w:sz w:val="19"/>
                <w:szCs w:val="19"/>
                <w:lang w:val="ru-RU"/>
              </w:rPr>
              <w:t>также дату</w:t>
            </w:r>
            <w:r w:rsidRPr="00CA2CEF">
              <w:rPr>
                <w:sz w:val="19"/>
                <w:szCs w:val="19"/>
                <w:lang w:val="ru-RU"/>
              </w:rPr>
              <w:t xml:space="preserve"> и время получения отправления.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«Заказчик»</w:t>
            </w:r>
            <w:r w:rsidRPr="00CA2CEF">
              <w:rPr>
                <w:sz w:val="19"/>
                <w:szCs w:val="19"/>
                <w:lang w:val="ru-RU"/>
              </w:rPr>
              <w:t xml:space="preserve"> - физическое или юридическое лицо, которое делает </w:t>
            </w:r>
            <w:r w:rsidR="00CA2CEF" w:rsidRPr="00CA2CEF">
              <w:rPr>
                <w:sz w:val="19"/>
                <w:szCs w:val="19"/>
                <w:lang w:val="ru-RU"/>
              </w:rPr>
              <w:t>заявку на</w:t>
            </w:r>
            <w:r w:rsidRPr="00CA2CEF">
              <w:rPr>
                <w:sz w:val="19"/>
                <w:szCs w:val="19"/>
                <w:lang w:val="ru-RU"/>
              </w:rPr>
              <w:t xml:space="preserve"> оказание услуг по доставке. 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«Заявка»</w:t>
            </w:r>
            <w:r w:rsidRPr="00CA2CEF">
              <w:rPr>
                <w:sz w:val="19"/>
                <w:szCs w:val="19"/>
                <w:lang w:val="ru-RU"/>
              </w:rPr>
              <w:t xml:space="preserve"> -  устное или </w:t>
            </w:r>
            <w:r w:rsidR="00CA2CEF" w:rsidRPr="00CA2CEF">
              <w:rPr>
                <w:sz w:val="19"/>
                <w:szCs w:val="19"/>
                <w:lang w:val="ru-RU"/>
              </w:rPr>
              <w:t>письменное обращение</w:t>
            </w:r>
            <w:r w:rsidRPr="00CA2CEF">
              <w:rPr>
                <w:sz w:val="19"/>
                <w:szCs w:val="19"/>
                <w:lang w:val="ru-RU"/>
              </w:rPr>
              <w:t xml:space="preserve"> клиента с целью оформления </w:t>
            </w:r>
            <w:r w:rsidR="00CA2CEF" w:rsidRPr="00CA2CEF">
              <w:rPr>
                <w:sz w:val="19"/>
                <w:szCs w:val="19"/>
                <w:lang w:val="ru-RU"/>
              </w:rPr>
              <w:t>заказа на</w:t>
            </w:r>
            <w:r w:rsidRPr="00CA2CEF">
              <w:rPr>
                <w:sz w:val="19"/>
                <w:szCs w:val="19"/>
                <w:lang w:val="ru-RU"/>
              </w:rPr>
              <w:t xml:space="preserve"> услуги по доставке.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«Клиент»</w:t>
            </w:r>
            <w:r w:rsidRPr="00CA2CEF">
              <w:rPr>
                <w:sz w:val="19"/>
                <w:szCs w:val="19"/>
                <w:lang w:val="ru-RU"/>
              </w:rPr>
              <w:t xml:space="preserve"> - юридическое или физическое лицо, вступающее в договорные отношения с «ДАЙМЭКС», которое может выступать в роли Заказчика услуг по доставке, а также </w:t>
            </w:r>
            <w:r w:rsidR="00CA2CEF" w:rsidRPr="00CA2CEF">
              <w:rPr>
                <w:sz w:val="19"/>
                <w:szCs w:val="19"/>
                <w:lang w:val="ru-RU"/>
              </w:rPr>
              <w:t>быть Отправителем</w:t>
            </w:r>
            <w:r w:rsidRPr="00CA2CEF">
              <w:rPr>
                <w:sz w:val="19"/>
                <w:szCs w:val="19"/>
                <w:lang w:val="ru-RU"/>
              </w:rPr>
              <w:t xml:space="preserve"> или Получателем.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«Курьер»</w:t>
            </w:r>
            <w:r w:rsidRPr="00CA2CEF">
              <w:rPr>
                <w:sz w:val="19"/>
                <w:szCs w:val="19"/>
                <w:lang w:val="ru-RU"/>
              </w:rPr>
              <w:t xml:space="preserve"> - сотрудник «ДАЙМЭКС</w:t>
            </w:r>
            <w:r w:rsidR="00CA2CEF" w:rsidRPr="00CA2CEF">
              <w:rPr>
                <w:sz w:val="19"/>
                <w:szCs w:val="19"/>
                <w:lang w:val="ru-RU"/>
              </w:rPr>
              <w:t>», непосредственно</w:t>
            </w:r>
            <w:r w:rsidRPr="00CA2CEF">
              <w:rPr>
                <w:sz w:val="19"/>
                <w:szCs w:val="19"/>
                <w:lang w:val="ru-RU"/>
              </w:rPr>
              <w:t xml:space="preserve"> осуществляющий </w:t>
            </w:r>
            <w:r w:rsidR="00CA2CEF" w:rsidRPr="00CA2CEF">
              <w:rPr>
                <w:sz w:val="19"/>
                <w:szCs w:val="19"/>
                <w:lang w:val="ru-RU"/>
              </w:rPr>
              <w:t>как прием</w:t>
            </w:r>
            <w:r w:rsidRPr="00CA2CEF">
              <w:rPr>
                <w:sz w:val="19"/>
                <w:szCs w:val="19"/>
                <w:lang w:val="ru-RU"/>
              </w:rPr>
              <w:t xml:space="preserve"> и оформление отправления у Заказчика/Отправителя, так и доставку отправления Получателю.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«Накладная «ДАЙМЭКС»</w:t>
            </w:r>
            <w:r w:rsidRPr="00CA2CEF">
              <w:rPr>
                <w:sz w:val="19"/>
                <w:szCs w:val="19"/>
                <w:lang w:val="ru-RU"/>
              </w:rPr>
              <w:t xml:space="preserve"> – обязательный сопроводительный документ, который оформляется на каждое отправление. Документ </w:t>
            </w:r>
            <w:r w:rsidR="00CA2CEF" w:rsidRPr="00CA2CEF">
              <w:rPr>
                <w:sz w:val="19"/>
                <w:szCs w:val="19"/>
                <w:lang w:val="ru-RU"/>
              </w:rPr>
              <w:t>содержит информацию</w:t>
            </w:r>
            <w:r w:rsidRPr="00CA2CEF">
              <w:rPr>
                <w:sz w:val="19"/>
                <w:szCs w:val="19"/>
                <w:lang w:val="ru-RU"/>
              </w:rPr>
              <w:t xml:space="preserve"> об отправлении: координаты Отправителя и Получателя, вид </w:t>
            </w:r>
            <w:r w:rsidR="00CA2CEF" w:rsidRPr="00CA2CEF">
              <w:rPr>
                <w:sz w:val="19"/>
                <w:szCs w:val="19"/>
                <w:lang w:val="ru-RU"/>
              </w:rPr>
              <w:t>услуги, содержимое</w:t>
            </w:r>
            <w:r w:rsidRPr="00CA2CEF">
              <w:rPr>
                <w:sz w:val="19"/>
                <w:szCs w:val="19"/>
                <w:lang w:val="ru-RU"/>
              </w:rPr>
              <w:t xml:space="preserve"> отправления, его габариты и </w:t>
            </w:r>
            <w:r w:rsidR="00CA2CEF" w:rsidRPr="00CA2CEF">
              <w:rPr>
                <w:sz w:val="19"/>
                <w:szCs w:val="19"/>
                <w:lang w:val="ru-RU"/>
              </w:rPr>
              <w:t>вес, а</w:t>
            </w:r>
            <w:r w:rsidRPr="00CA2CEF">
              <w:rPr>
                <w:sz w:val="19"/>
                <w:szCs w:val="19"/>
                <w:lang w:val="ru-RU"/>
              </w:rPr>
              <w:t xml:space="preserve"> также иную информацию, необходимую для </w:t>
            </w:r>
            <w:r w:rsidR="00CA2CEF" w:rsidRPr="00CA2CEF">
              <w:rPr>
                <w:sz w:val="19"/>
                <w:szCs w:val="19"/>
                <w:lang w:val="ru-RU"/>
              </w:rPr>
              <w:t>осуществления услуги</w:t>
            </w:r>
            <w:r w:rsidRPr="00CA2CEF">
              <w:rPr>
                <w:sz w:val="19"/>
                <w:szCs w:val="19"/>
                <w:lang w:val="ru-RU"/>
              </w:rPr>
              <w:t xml:space="preserve"> по доставке. 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 xml:space="preserve">«Не </w:t>
            </w:r>
            <w:r w:rsidR="00CA2CEF" w:rsidRPr="00CA2CEF">
              <w:rPr>
                <w:b/>
                <w:sz w:val="19"/>
                <w:szCs w:val="19"/>
                <w:lang w:val="ru-RU"/>
              </w:rPr>
              <w:t>документы»</w:t>
            </w:r>
            <w:r w:rsidR="00CA2CEF" w:rsidRPr="00CA2CEF">
              <w:rPr>
                <w:sz w:val="19"/>
                <w:szCs w:val="19"/>
                <w:lang w:val="ru-RU"/>
              </w:rPr>
              <w:t xml:space="preserve"> –</w:t>
            </w:r>
            <w:r w:rsidRPr="00CA2CEF">
              <w:rPr>
                <w:sz w:val="19"/>
                <w:szCs w:val="19"/>
                <w:lang w:val="ru-RU"/>
              </w:rPr>
              <w:t xml:space="preserve"> любые предметы и материалы, не соответствующие определению «Документы»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«Объемный вес»</w:t>
            </w:r>
            <w:r w:rsidRPr="00CA2CEF">
              <w:rPr>
                <w:sz w:val="19"/>
                <w:szCs w:val="19"/>
                <w:lang w:val="ru-RU"/>
              </w:rPr>
              <w:t xml:space="preserve"> - расчетная величина, отражающая плотность отправления, выраженную в килограммах. Формула расчета объемного веса указана в «Действующих Тарифах Экспресс-Доставка».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«Отправитель»</w:t>
            </w:r>
            <w:r w:rsidRPr="00CA2CEF">
              <w:rPr>
                <w:sz w:val="19"/>
                <w:szCs w:val="19"/>
                <w:lang w:val="ru-RU"/>
              </w:rPr>
              <w:t xml:space="preserve"> (Заказчик или третье лицо)</w:t>
            </w:r>
          </w:p>
          <w:p w:rsidR="00351AD1" w:rsidRPr="00CA2CEF" w:rsidRDefault="00351AD1" w:rsidP="00787B97">
            <w:pPr>
              <w:jc w:val="both"/>
              <w:rPr>
                <w:sz w:val="19"/>
                <w:szCs w:val="19"/>
                <w:lang w:val="ru-RU"/>
              </w:rPr>
            </w:pPr>
          </w:p>
          <w:p w:rsidR="00351AD1" w:rsidRPr="00CA2CEF" w:rsidRDefault="00FD0389" w:rsidP="00787B97">
            <w:pPr>
              <w:numPr>
                <w:ilvl w:val="1"/>
                <w:numId w:val="7"/>
              </w:numPr>
              <w:tabs>
                <w:tab w:val="clear" w:pos="144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Cs/>
                <w:i/>
                <w:iCs/>
                <w:sz w:val="19"/>
                <w:szCs w:val="19"/>
                <w:lang w:val="ru-RU"/>
              </w:rPr>
              <w:t>физическое лицо</w:t>
            </w:r>
            <w:r w:rsidRPr="00CA2CEF">
              <w:rPr>
                <w:sz w:val="19"/>
                <w:szCs w:val="19"/>
                <w:lang w:val="ru-RU"/>
              </w:rPr>
              <w:t xml:space="preserve"> - лицо, фамилия и имя которого внесены в графу «Отправитель» накладной «ДАЙМЭКС», либо его представитель;</w:t>
            </w:r>
          </w:p>
          <w:p w:rsidR="00FD0389" w:rsidRPr="00CA2CEF" w:rsidRDefault="00FD0389" w:rsidP="00787B97">
            <w:pPr>
              <w:numPr>
                <w:ilvl w:val="1"/>
                <w:numId w:val="7"/>
              </w:numPr>
              <w:tabs>
                <w:tab w:val="clear" w:pos="144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Cs/>
                <w:i/>
                <w:iCs/>
                <w:sz w:val="19"/>
                <w:szCs w:val="19"/>
                <w:lang w:val="ru-RU"/>
              </w:rPr>
              <w:t>юридическое лицо</w:t>
            </w:r>
            <w:r w:rsidRPr="00CA2CEF">
              <w:rPr>
                <w:sz w:val="19"/>
                <w:szCs w:val="19"/>
                <w:lang w:val="ru-RU"/>
              </w:rPr>
              <w:t xml:space="preserve"> - организация, реквизиты которой внесены в графу «Отправитель» в накладной «ДАЙМЭКС», в лице ее представителя.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lastRenderedPageBreak/>
              <w:t>«Отправление»</w:t>
            </w:r>
            <w:r w:rsidRPr="00CA2CEF">
              <w:rPr>
                <w:sz w:val="19"/>
                <w:szCs w:val="19"/>
                <w:lang w:val="ru-RU"/>
              </w:rPr>
              <w:t xml:space="preserve"> - документы, корреспонденция, товары и иные </w:t>
            </w:r>
            <w:r w:rsidR="00CA2CEF" w:rsidRPr="00CA2CEF">
              <w:rPr>
                <w:sz w:val="19"/>
                <w:szCs w:val="19"/>
                <w:lang w:val="ru-RU"/>
              </w:rPr>
              <w:t>предметы, указанные</w:t>
            </w:r>
            <w:r w:rsidRPr="00CA2CEF">
              <w:rPr>
                <w:sz w:val="19"/>
                <w:szCs w:val="19"/>
                <w:lang w:val="ru-RU"/>
              </w:rPr>
              <w:t xml:space="preserve"> в накладной «ДАЙМЭКС</w:t>
            </w:r>
            <w:r w:rsidR="00CA2CEF" w:rsidRPr="00CA2CEF">
              <w:rPr>
                <w:sz w:val="19"/>
                <w:szCs w:val="19"/>
                <w:lang w:val="ru-RU"/>
              </w:rPr>
              <w:t>», упакованные</w:t>
            </w:r>
            <w:r w:rsidRPr="00CA2CEF">
              <w:rPr>
                <w:sz w:val="19"/>
                <w:szCs w:val="19"/>
                <w:lang w:val="ru-RU"/>
              </w:rPr>
              <w:t xml:space="preserve"> </w:t>
            </w:r>
            <w:r w:rsidR="00CA2CEF" w:rsidRPr="00CA2CEF">
              <w:rPr>
                <w:sz w:val="19"/>
                <w:szCs w:val="19"/>
                <w:lang w:val="ru-RU"/>
              </w:rPr>
              <w:t>в коробки</w:t>
            </w:r>
            <w:r w:rsidRPr="00CA2CEF">
              <w:rPr>
                <w:sz w:val="19"/>
                <w:szCs w:val="19"/>
                <w:lang w:val="ru-RU"/>
              </w:rPr>
              <w:t xml:space="preserve">, мешки, пакеты, </w:t>
            </w:r>
            <w:r w:rsidR="00CA2CEF" w:rsidRPr="00CA2CEF">
              <w:rPr>
                <w:sz w:val="19"/>
                <w:szCs w:val="19"/>
                <w:lang w:val="ru-RU"/>
              </w:rPr>
              <w:t>конверты и</w:t>
            </w:r>
            <w:r w:rsidRPr="00CA2CEF">
              <w:rPr>
                <w:sz w:val="19"/>
                <w:szCs w:val="19"/>
                <w:lang w:val="ru-RU"/>
              </w:rPr>
              <w:t xml:space="preserve"> предназначенные к доставке.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 xml:space="preserve">«Получатель»: </w:t>
            </w:r>
          </w:p>
          <w:p w:rsidR="00FD0389" w:rsidRPr="00CA2CEF" w:rsidRDefault="00FD0389" w:rsidP="00787B97">
            <w:pPr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Cs/>
                <w:i/>
                <w:iCs/>
                <w:sz w:val="19"/>
                <w:szCs w:val="19"/>
                <w:lang w:val="ru-RU"/>
              </w:rPr>
              <w:t>физическое лицо</w:t>
            </w:r>
            <w:r w:rsidRPr="00CA2CEF">
              <w:rPr>
                <w:sz w:val="19"/>
                <w:szCs w:val="19"/>
                <w:lang w:val="ru-RU"/>
              </w:rPr>
              <w:t xml:space="preserve"> - лицо, фамилия и имя которого внесены в графу «Получатель» в накладной "ДАЙМЭКС", либо его представитель;</w:t>
            </w:r>
          </w:p>
          <w:p w:rsidR="00FD0389" w:rsidRPr="00CA2CEF" w:rsidRDefault="00FD0389" w:rsidP="00787B97">
            <w:pPr>
              <w:numPr>
                <w:ilvl w:val="1"/>
                <w:numId w:val="8"/>
              </w:numPr>
              <w:tabs>
                <w:tab w:val="clear" w:pos="144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Cs/>
                <w:i/>
                <w:iCs/>
                <w:sz w:val="19"/>
                <w:szCs w:val="19"/>
                <w:lang w:val="ru-RU"/>
              </w:rPr>
              <w:t>юридическое лицо</w:t>
            </w:r>
            <w:r w:rsidRPr="00CA2CEF">
              <w:rPr>
                <w:sz w:val="19"/>
                <w:szCs w:val="19"/>
                <w:lang w:val="ru-RU"/>
              </w:rPr>
              <w:t xml:space="preserve"> - организация, реквизиты которой внесены в графу «Получатель» в накладной «ДАЙМЭКС», в лице ее представителя.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«Представитель»</w:t>
            </w:r>
            <w:r w:rsidRPr="00CA2CEF">
              <w:rPr>
                <w:sz w:val="19"/>
                <w:szCs w:val="19"/>
                <w:lang w:val="ru-RU"/>
              </w:rPr>
              <w:t xml:space="preserve"> - лицо, имеющее доверенность, оформленную в установленном порядке, либо </w:t>
            </w:r>
            <w:r w:rsidR="00CA2CEF" w:rsidRPr="00CA2CEF">
              <w:rPr>
                <w:sz w:val="19"/>
                <w:szCs w:val="19"/>
                <w:lang w:val="ru-RU"/>
              </w:rPr>
              <w:t>лицо, наделенное</w:t>
            </w:r>
            <w:r w:rsidRPr="00CA2CEF">
              <w:rPr>
                <w:sz w:val="19"/>
                <w:szCs w:val="19"/>
                <w:lang w:val="ru-RU"/>
              </w:rPr>
              <w:t xml:space="preserve"> полномочиями действовать от имени юридического лица без доверенности в силу своего должностного положения. Представителем физического лица считается законный представитель (родители, усыновители, опекуны), представитель по доверенности, либо лицо, чьи полномочия в силу </w:t>
            </w:r>
            <w:r w:rsidRPr="00CA2CEF">
              <w:rPr>
                <w:b/>
                <w:sz w:val="19"/>
                <w:szCs w:val="19"/>
                <w:lang w:val="ru-RU"/>
              </w:rPr>
              <w:t xml:space="preserve">Гражданского Кодекса Азербайджанской </w:t>
            </w:r>
            <w:r w:rsidR="00CA2CEF" w:rsidRPr="00CA2CEF">
              <w:rPr>
                <w:b/>
                <w:sz w:val="19"/>
                <w:szCs w:val="19"/>
                <w:lang w:val="ru-RU"/>
              </w:rPr>
              <w:t>Республики</w:t>
            </w:r>
            <w:r w:rsidR="00831217" w:rsidRPr="00CA2CEF">
              <w:rPr>
                <w:b/>
                <w:color w:val="FF0000"/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>явствуют из обстановки, в которой действует представитель.</w:t>
            </w:r>
          </w:p>
          <w:p w:rsidR="00FD0389" w:rsidRPr="00CA2CEF" w:rsidRDefault="00FD0389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«Услуги по доставке»</w:t>
            </w:r>
            <w:r w:rsidRPr="00CA2CEF">
              <w:rPr>
                <w:sz w:val="19"/>
                <w:szCs w:val="19"/>
                <w:lang w:val="ru-RU"/>
              </w:rPr>
              <w:t xml:space="preserve"> – услуги, включающие прием, сортировку, транспортировку, хранение, доставку и вручение отправлений. </w:t>
            </w:r>
          </w:p>
          <w:p w:rsidR="00FD0389" w:rsidRPr="00CA2CEF" w:rsidRDefault="00CA2CEF" w:rsidP="00787B9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«Упаковка»</w:t>
            </w:r>
            <w:r w:rsidRPr="00CA2CEF">
              <w:rPr>
                <w:sz w:val="19"/>
                <w:szCs w:val="19"/>
                <w:lang w:val="ru-RU"/>
              </w:rPr>
              <w:t xml:space="preserve"> — это средство</w:t>
            </w:r>
            <w:r w:rsidR="00FD0389" w:rsidRPr="00CA2CEF">
              <w:rPr>
                <w:sz w:val="19"/>
                <w:szCs w:val="19"/>
                <w:lang w:val="ru-RU"/>
              </w:rPr>
              <w:t xml:space="preserve"> или комплекс средств, выполняющих следующие функции:</w:t>
            </w:r>
          </w:p>
          <w:p w:rsidR="00FD0389" w:rsidRPr="00CA2CEF" w:rsidRDefault="00FD0389" w:rsidP="00787B97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защита содержимого отправления от действия окружающей среды, повреждений и потерь; </w:t>
            </w:r>
          </w:p>
          <w:p w:rsidR="00FD0389" w:rsidRPr="00CA2CEF" w:rsidRDefault="00FD0389" w:rsidP="00787B97">
            <w:pPr>
              <w:numPr>
                <w:ilvl w:val="0"/>
                <w:numId w:val="9"/>
              </w:numPr>
              <w:tabs>
                <w:tab w:val="left" w:pos="567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защита окружающей среды от загрязнения и негативного воздействия содержимого отправления.</w:t>
            </w:r>
          </w:p>
          <w:p w:rsidR="00FD0389" w:rsidRPr="00CA2CEF" w:rsidRDefault="00FD0389" w:rsidP="00787B97">
            <w:pPr>
              <w:tabs>
                <w:tab w:val="left" w:pos="567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Общая часть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Регламент и Тарифы «Экспресс - Доставка» действуют с даты их утверждения исполнительным органом «ДАЙМЭКС».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Тарифы «Экспресс - Доставка» (в дальнейшем Тарифы) размещаются на корпоративном сайте «ДАЙМЭКС» </w:t>
            </w:r>
            <w:hyperlink r:id="rId6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в разделе «Калькулятор» 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Регламент предоставляется Клиенту (Заказчику/Отправителю) для ознакомления до момента возникновения договорных отношений по доставке путем размещения в офисах «ДАЙМЭКС», а также на корпоративном сайте «ДАЙМЭКС». 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Текущий Регламент размещается на корпоративном сайте «ДАЙМЭКС» </w:t>
            </w:r>
            <w:hyperlink r:id="rId7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 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Подписываясь в накладной «ДАЙМЭКС» Отправитель подтверждает, что он ознакомлен и согласен с действующими Регламентом и Тарифами. Договорные отношения между Клиентом и Исполнителем возникают с момента подписи Отправителем накладной "ДАЙМЭКС".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Заказчик предоставляет документальное подтверждение того, что он уполномочен выполнять условия настоящего Регламента также от имени третьих лиц. 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«ДАЙМЭКС» осуществляет доставку: </w:t>
            </w:r>
          </w:p>
          <w:p w:rsidR="00FD0389" w:rsidRPr="00CA2CEF" w:rsidRDefault="00FD0389" w:rsidP="00787B97">
            <w:pPr>
              <w:numPr>
                <w:ilvl w:val="2"/>
                <w:numId w:val="11"/>
              </w:numPr>
              <w:tabs>
                <w:tab w:val="left" w:pos="567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отправлений Заказчика в города </w:t>
            </w:r>
            <w:r w:rsidRPr="00CA2CEF">
              <w:rPr>
                <w:b/>
                <w:sz w:val="19"/>
                <w:szCs w:val="19"/>
                <w:lang w:val="ru-RU"/>
              </w:rPr>
              <w:t>Азербайджанской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 в границах зоны обслуживания «ДАЙМЭКС»; </w:t>
            </w:r>
          </w:p>
          <w:p w:rsidR="00646E19" w:rsidRPr="00CA2CEF" w:rsidRDefault="00646E19" w:rsidP="00787B97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numPr>
                <w:ilvl w:val="2"/>
                <w:numId w:val="11"/>
              </w:numPr>
              <w:tabs>
                <w:tab w:val="left" w:pos="851"/>
                <w:tab w:val="num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международных отправлений Заказчика в страны мира, в границах зоны обслуживания «ДАЙМЭКС», отраженной в Тарифах.</w:t>
            </w:r>
          </w:p>
          <w:p w:rsidR="00FD0389" w:rsidRPr="00CA2CEF" w:rsidRDefault="00FD0389" w:rsidP="00787B97">
            <w:pPr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«ДАЙМЭКС» берет на себя обязательство по оказанию услуг по доставке отправления Получателю, имя которого указано в накладной «ДАЙМЭКС» либо его представителю, по адресу доставки, указанному в ней, в </w:t>
            </w: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сроки, указанные в действующих Тарифах. При этом представителем Получателя - юридического лица в </w:t>
            </w:r>
            <w:r w:rsidR="00CA2CEF" w:rsidRPr="00CA2CEF">
              <w:rPr>
                <w:sz w:val="19"/>
                <w:szCs w:val="19"/>
                <w:lang w:val="ru-RU"/>
              </w:rPr>
              <w:t>силу Гражданского</w:t>
            </w:r>
            <w:r w:rsidRPr="00CA2CEF">
              <w:rPr>
                <w:b/>
                <w:sz w:val="19"/>
                <w:szCs w:val="19"/>
                <w:lang w:val="ru-RU"/>
              </w:rPr>
              <w:t xml:space="preserve"> Кодекса Азербайджанской </w:t>
            </w:r>
            <w:r w:rsidR="00CA2CEF" w:rsidRPr="00CA2CEF">
              <w:rPr>
                <w:b/>
                <w:sz w:val="19"/>
                <w:szCs w:val="19"/>
                <w:lang w:val="ru-RU"/>
              </w:rPr>
              <w:t>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 считается любой представитель организации - Получателя, если только отправление не имеет статуса «Лично в руки». </w:t>
            </w:r>
          </w:p>
          <w:p w:rsidR="00FD0389" w:rsidRPr="00CA2CEF" w:rsidRDefault="00FD0389" w:rsidP="00787B97">
            <w:pPr>
              <w:numPr>
                <w:ilvl w:val="1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«ДАЙМЭКС» не осуществляет доставку в почтовые ящики. Вручение производится под подпись Получателя или его представителя в накладной и/или доставочном листе.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numPr>
                <w:ilvl w:val="0"/>
                <w:numId w:val="11"/>
              </w:numPr>
              <w:ind w:left="0" w:firstLine="0"/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Прием заявок и получение отправлений у Заказчика для последующей доставки</w:t>
            </w:r>
          </w:p>
          <w:p w:rsidR="00FD0389" w:rsidRPr="00CA2CEF" w:rsidRDefault="00FD0389" w:rsidP="00787B97">
            <w:pPr>
              <w:numPr>
                <w:ilvl w:val="1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Приём заявок офисами «ДАЙМЭКС» осуществляется шесть дней в неделю: с понедельника по пятницу с 9-00 до 18-00, в субботу - с 9-00 до 16-00, выходной – воскресенье, а также праздничные дни. </w:t>
            </w:r>
          </w:p>
          <w:p w:rsidR="00AF6CFC" w:rsidRPr="00CA2CEF" w:rsidRDefault="00AF6CFC" w:rsidP="00787B97">
            <w:pPr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Приём заявок осуществляется службой сервиса офиса «ДАЙМЭКС» в телефонном режиме, по электронной почте, через корпоративный сайт «ДАЙМЭКС» (закладки «Вызов курьера» или «Личный Кабинет»), а также   при непосредственном посещении Отправителем офиса «ДАЙМЭКС».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Оказание </w:t>
            </w:r>
            <w:r w:rsidR="00CA2CEF" w:rsidRPr="00CA2CEF">
              <w:rPr>
                <w:sz w:val="19"/>
                <w:szCs w:val="19"/>
                <w:lang w:val="ru-RU"/>
              </w:rPr>
              <w:t>услуги «</w:t>
            </w:r>
            <w:r w:rsidRPr="00CA2CEF">
              <w:rPr>
                <w:sz w:val="19"/>
                <w:szCs w:val="19"/>
                <w:lang w:val="ru-RU"/>
              </w:rPr>
              <w:t xml:space="preserve">Заказ на доставку из другого города» сопровождается обязательным оформлением Заказчиком соответствующего бланка заявки, с подписью и печатью, который передается в службу сервиса Исполнителя по электронной почте, факсимильной связью или при непосредственном посещении Заказчиком офиса «ДАЙМЭКС». Бланк для оформления услуги находится на корпоративном сайте </w:t>
            </w:r>
            <w:r w:rsidR="00CA2CEF" w:rsidRPr="00CA2CEF">
              <w:rPr>
                <w:rStyle w:val="a6"/>
                <w:sz w:val="19"/>
                <w:szCs w:val="19"/>
                <w:lang w:val="ru-RU"/>
              </w:rPr>
              <w:t>www.dimex.ws (</w:t>
            </w:r>
            <w:r w:rsidRPr="00CA2CEF">
              <w:rPr>
                <w:sz w:val="19"/>
                <w:szCs w:val="19"/>
                <w:lang w:val="ru-RU"/>
              </w:rPr>
              <w:t xml:space="preserve">раздел «Вызов </w:t>
            </w:r>
            <w:r w:rsidR="00CA2CEF" w:rsidRPr="00CA2CEF">
              <w:rPr>
                <w:sz w:val="19"/>
                <w:szCs w:val="19"/>
                <w:lang w:val="ru-RU"/>
              </w:rPr>
              <w:t>курьера» /</w:t>
            </w:r>
            <w:r w:rsidRPr="00CA2CEF">
              <w:rPr>
                <w:sz w:val="19"/>
                <w:szCs w:val="19"/>
                <w:lang w:val="ru-RU"/>
              </w:rPr>
              <w:t xml:space="preserve">заказ на доставку из другого города) </w:t>
            </w:r>
            <w:r w:rsidR="00CA2CEF" w:rsidRPr="00CA2CEF">
              <w:rPr>
                <w:sz w:val="19"/>
                <w:szCs w:val="19"/>
                <w:lang w:val="ru-RU"/>
              </w:rPr>
              <w:t>либо высылается</w:t>
            </w:r>
            <w:r w:rsidRPr="00CA2CEF">
              <w:rPr>
                <w:sz w:val="19"/>
                <w:szCs w:val="19"/>
                <w:lang w:val="ru-RU"/>
              </w:rPr>
              <w:t xml:space="preserve"> Заказчику по электронной почте сотрудником службы сервиса. В случае если передача отправления представителю «ДАЙМЭКС» возможна только при предоставлении оригинала доверенности, условия оказания такой услуги указаны в разделе 5 «Дополнительные услуги».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Передача отправлений сотруднику «ДАЙМЭКС» может происходить как по месту нахождения (в дальнейшем именуемом «офис») </w:t>
            </w:r>
            <w:r w:rsidR="00CA2CEF" w:rsidRPr="00CA2CEF">
              <w:rPr>
                <w:sz w:val="19"/>
                <w:szCs w:val="19"/>
                <w:lang w:val="ru-RU"/>
              </w:rPr>
              <w:t>Отправителя при</w:t>
            </w:r>
            <w:r w:rsidRPr="00CA2CEF">
              <w:rPr>
                <w:sz w:val="19"/>
                <w:szCs w:val="19"/>
                <w:lang w:val="ru-RU"/>
              </w:rPr>
              <w:t xml:space="preserve"> выезде в адрес Отправителя курьера «ДАЙМЭКС», так и при непосредственном посещении Отправителем офиса «ДАЙМЭКС».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Заказчик должен незамедлительно известить сотрудника службы сервиса о любых изменениях в заказе. Извещение должно быть оформлено в письменном виде, с печатью (для организаций) и подписью ответственного лица Заказчика. Изменения могут быть сделаны до конца рабочего дня, в который было принято отправление.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Заказчик вправе отказаться от оказания услуги по доставке и отменить вызов курьера. В случае если Заказчик не отменил вызов курьера, а Отправитель отказался передать Отправление курьеру, прибывшему в адрес Отправителя, Заказчик оплачивает выезд курьера в размере, указанном в Тарифах. В данном случае выезд курьера оформляется отдельной накладной.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Курьер «ДАЙМЭКС» может ожидать получения отправления в офисе Отправителя не более 30 минут. Время ожидания до 15 минут не оплачивается, более 15 минут - подтверждается дополнительной </w:t>
            </w:r>
            <w:r w:rsidR="00CA2CEF" w:rsidRPr="00CA2CEF">
              <w:rPr>
                <w:sz w:val="19"/>
                <w:szCs w:val="19"/>
                <w:lang w:val="ru-RU"/>
              </w:rPr>
              <w:t>записью Отправителя в</w:t>
            </w:r>
            <w:r w:rsidRPr="00CA2CEF">
              <w:rPr>
                <w:sz w:val="19"/>
                <w:szCs w:val="19"/>
                <w:lang w:val="ru-RU"/>
              </w:rPr>
              <w:t xml:space="preserve"> накладной (графа 4</w:t>
            </w:r>
            <w:r w:rsidR="00CA2CEF" w:rsidRPr="00CA2CEF">
              <w:rPr>
                <w:sz w:val="19"/>
                <w:szCs w:val="19"/>
                <w:lang w:val="ru-RU"/>
              </w:rPr>
              <w:t>) и</w:t>
            </w:r>
            <w:r w:rsidRPr="00CA2CEF">
              <w:rPr>
                <w:sz w:val="19"/>
                <w:szCs w:val="19"/>
                <w:lang w:val="ru-RU"/>
              </w:rPr>
              <w:t xml:space="preserve"> оплачивается дополнительно согласно Тарифам.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Отправитель должен заполнить накладную «ДАЙМЭКС», разборчиво указать свои полные адресные данные и данные Получателя: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3.8.1. название организации;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3.8.2. имя и фамилию Отправителя и Получателя;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3.8.3. название улицы, номер дома, номер офиса или квартиры, для международных отправлений обязательно указывается индекс;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3.8.4. страну;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3.8.5. республику, край, область;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3.8.6. населенный пункт;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3.8.7. действующие номера телефонов, для международных отправлений - с указанием телефонного кода страны и города.</w:t>
            </w:r>
          </w:p>
          <w:p w:rsidR="00FD0389" w:rsidRPr="00CA2CEF" w:rsidRDefault="00FD0389" w:rsidP="00787B97">
            <w:pPr>
              <w:pStyle w:val="a4"/>
              <w:tabs>
                <w:tab w:val="left" w:pos="567"/>
                <w:tab w:val="left" w:pos="851"/>
                <w:tab w:val="left" w:pos="1134"/>
              </w:tabs>
              <w:jc w:val="both"/>
              <w:rPr>
                <w:sz w:val="19"/>
                <w:szCs w:val="19"/>
                <w:lang w:val="ru-RU" w:eastAsia="ru-RU"/>
              </w:rPr>
            </w:pPr>
            <w:r w:rsidRPr="00CA2CEF">
              <w:rPr>
                <w:sz w:val="19"/>
                <w:szCs w:val="19"/>
                <w:lang w:val="ru-RU" w:eastAsia="ru-RU"/>
              </w:rPr>
              <w:t xml:space="preserve">Наличие вышеуказанных данных является обязательным условием осуществления доставки. Адрес может быть дополнен сведениями, которые, на взгляд Отправителя, облегчат поиск адресата и ускорят доставку: номер внутреннего телефона, номер подъезда и т. п. </w:t>
            </w:r>
          </w:p>
          <w:p w:rsidR="00FD0389" w:rsidRPr="00CA2CEF" w:rsidRDefault="00FD0389" w:rsidP="00787B97">
            <w:pPr>
              <w:pStyle w:val="a4"/>
              <w:tabs>
                <w:tab w:val="left" w:pos="851"/>
              </w:tabs>
              <w:jc w:val="both"/>
              <w:rPr>
                <w:sz w:val="19"/>
                <w:szCs w:val="19"/>
                <w:lang w:val="ru-RU" w:eastAsia="ru-RU"/>
              </w:rPr>
            </w:pPr>
            <w:r w:rsidRPr="00CA2CEF">
              <w:rPr>
                <w:sz w:val="19"/>
                <w:szCs w:val="19"/>
                <w:lang w:val="ru-RU" w:eastAsia="ru-RU"/>
              </w:rPr>
              <w:t xml:space="preserve">По </w:t>
            </w:r>
            <w:r w:rsidR="00CA2CEF" w:rsidRPr="00CA2CEF">
              <w:rPr>
                <w:sz w:val="19"/>
                <w:szCs w:val="19"/>
                <w:lang w:val="ru-RU" w:eastAsia="ru-RU"/>
              </w:rPr>
              <w:t xml:space="preserve">требованиям </w:t>
            </w:r>
            <w:r w:rsidR="00CA2CEF" w:rsidRPr="00CA2CEF">
              <w:rPr>
                <w:rFonts w:ascii="Palatino Linotype" w:hAnsi="Palatino Linotype"/>
                <w:color w:val="000000"/>
                <w:sz w:val="22"/>
                <w:szCs w:val="22"/>
                <w:lang w:val="ru-RU" w:eastAsia="ru-RU"/>
              </w:rPr>
              <w:t>статьи</w:t>
            </w:r>
            <w:r w:rsidRPr="00CA2CEF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CA2CEF">
              <w:rPr>
                <w:b/>
                <w:sz w:val="19"/>
                <w:szCs w:val="19"/>
                <w:lang w:val="ru-RU" w:eastAsia="ru-RU"/>
              </w:rPr>
              <w:t>998-IIIQ «О персональных данных» от 11 мая 2010 года Гражданского Кодекса Азербайджанской Республики</w:t>
            </w:r>
            <w:r w:rsidRPr="00CA2CEF">
              <w:rPr>
                <w:sz w:val="19"/>
                <w:szCs w:val="19"/>
                <w:lang w:val="ru-RU" w:eastAsia="ru-RU"/>
              </w:rPr>
              <w:t xml:space="preserve">, а также </w:t>
            </w:r>
            <w:r w:rsidRPr="00CA2CEF">
              <w:rPr>
                <w:b/>
                <w:sz w:val="19"/>
                <w:szCs w:val="19"/>
                <w:lang w:val="ru-RU" w:eastAsia="ru-RU"/>
              </w:rPr>
              <w:t>Правил Закона №</w:t>
            </w:r>
            <w:r w:rsidRPr="00CA2CEF">
              <w:rPr>
                <w:rFonts w:ascii="Palatino Linotype" w:hAnsi="Palatino Linotype"/>
                <w:b/>
                <w:sz w:val="20"/>
                <w:szCs w:val="20"/>
                <w:lang w:val="ru-RU" w:eastAsia="ru-RU"/>
              </w:rPr>
              <w:t>714-IIQ</w:t>
            </w:r>
            <w:r w:rsidRPr="00CA2CEF">
              <w:rPr>
                <w:b/>
                <w:sz w:val="19"/>
                <w:szCs w:val="19"/>
                <w:lang w:val="ru-RU" w:eastAsia="ru-RU"/>
              </w:rPr>
              <w:t xml:space="preserve"> от 29 июня 2004 года «О почте» Азербайджанской Республики</w:t>
            </w:r>
            <w:r w:rsidR="00CA2CEF">
              <w:rPr>
                <w:sz w:val="19"/>
                <w:szCs w:val="19"/>
                <w:lang w:val="ru-RU" w:eastAsia="ru-RU"/>
              </w:rPr>
              <w:t xml:space="preserve"> </w:t>
            </w:r>
            <w:r w:rsidRPr="00CA2CEF">
              <w:rPr>
                <w:sz w:val="19"/>
                <w:szCs w:val="19"/>
                <w:lang w:val="ru-RU" w:eastAsia="ru-RU"/>
              </w:rPr>
              <w:t xml:space="preserve">на период с момента заключения Договора и до прекращения обязательств по Договору, Заказчик/Отправитель/Получатель не имеет право разглашать третьим лицам сведений о Заказчике/ Отправителе/ Получателе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 Отправитель обязан передать «ДАЙМЭКС» отправление в исправной упаковке, обеспечивающей полную сохранность содержимого отправления при транспортировке его в адрес Получателя. Предметы, требующие специальной упаковки (хрупкие, бьющиеся и т.д.), должны быть упакованы в жесткую упаковку, а </w:t>
            </w:r>
            <w:r w:rsidR="00CA2CEF" w:rsidRPr="00CA2CEF">
              <w:rPr>
                <w:sz w:val="19"/>
                <w:szCs w:val="19"/>
                <w:lang w:val="ru-RU"/>
              </w:rPr>
              <w:t>также</w:t>
            </w:r>
            <w:r w:rsidRPr="00CA2CEF">
              <w:rPr>
                <w:sz w:val="19"/>
                <w:szCs w:val="19"/>
                <w:lang w:val="ru-RU"/>
              </w:rPr>
              <w:t xml:space="preserve"> иметь соответствующую маркировку. При этом потребительская и производственная упаковка не являются упаковкой, обеспечивающей сохранность отправления.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 Упаковка, предоставляемая «ДАЙМЭКС».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3.10.1.Предоставление фирменной упаковки «ДАЙМЭКС», стоимость которой включена в стоимость услуги:</w:t>
            </w:r>
          </w:p>
          <w:p w:rsidR="00FD0389" w:rsidRPr="00CA2CEF" w:rsidRDefault="00FD0389" w:rsidP="00787B97">
            <w:pPr>
              <w:pStyle w:val="a7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</w:pPr>
            <w:r w:rsidRPr="00CA2CEF">
              <w:rPr>
                <w:bCs w:val="0"/>
                <w:sz w:val="19"/>
                <w:szCs w:val="19"/>
                <w:u w:val="none"/>
                <w:lang w:val="ru-RU" w:eastAsia="ru-RU"/>
              </w:rPr>
              <w:t>Конверт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 – картонная упаковка, которая защищает отправление весом до 0,5 кг от механического повреждения и изгибов. Конверты не обеспечивают надежную защиту в случае превышения веса содержимого -  более 0,5 </w:t>
            </w:r>
            <w:r w:rsidR="00CA2CEF"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>кг,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 а также, если отправление содержит острые предметы, способные нарушить целостность конверта. Конверты используются обычно для упаковки документов. Габариты Конверта (мм) -  347х277;</w:t>
            </w:r>
          </w:p>
          <w:p w:rsidR="00FD0389" w:rsidRPr="00CA2CEF" w:rsidRDefault="00FD0389" w:rsidP="00787B97">
            <w:pPr>
              <w:pStyle w:val="a7"/>
              <w:numPr>
                <w:ilvl w:val="0"/>
                <w:numId w:val="10"/>
              </w:numPr>
              <w:tabs>
                <w:tab w:val="left" w:pos="540"/>
                <w:tab w:val="left" w:pos="851"/>
              </w:tabs>
              <w:ind w:left="0" w:firstLine="0"/>
              <w:jc w:val="both"/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</w:pPr>
            <w:r w:rsidRPr="00CA2CEF">
              <w:rPr>
                <w:sz w:val="19"/>
                <w:szCs w:val="19"/>
                <w:u w:val="none"/>
                <w:lang w:val="ru-RU"/>
              </w:rPr>
              <w:t xml:space="preserve">Пакет полиэтиленовый – </w:t>
            </w:r>
            <w:r w:rsidRPr="00CA2CEF">
              <w:rPr>
                <w:b w:val="0"/>
                <w:sz w:val="19"/>
                <w:szCs w:val="19"/>
                <w:u w:val="none"/>
                <w:lang w:val="ru-RU"/>
              </w:rPr>
              <w:t>полиэтиленовая упаковка, которая</w:t>
            </w:r>
            <w:r w:rsidRPr="00CA2CEF">
              <w:rPr>
                <w:sz w:val="19"/>
                <w:szCs w:val="19"/>
                <w:u w:val="none"/>
                <w:lang w:val="ru-RU"/>
              </w:rPr>
              <w:t xml:space="preserve"> 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защищает отправление весом до 5 кг от механического повреждения и промокания.  Пакет не обеспечивает надежную защиту в случае превышения веса </w:t>
            </w:r>
            <w:r w:rsidR="00CA2CEF"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>содержимого -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 более 5 </w:t>
            </w:r>
            <w:r w:rsidR="00CA2CEF"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>кг,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 а также, если </w:t>
            </w:r>
            <w:r w:rsidR="00CA2CEF"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>содержимое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 отправления содержит острые предметы, способ</w:t>
            </w:r>
            <w:r w:rsidR="000A26A9"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 xml:space="preserve">ные нарушить целостность пакета. </w:t>
            </w:r>
          </w:p>
          <w:p w:rsidR="00AB52DE" w:rsidRPr="00CA2CEF" w:rsidRDefault="00AB52DE" w:rsidP="00787B97">
            <w:pPr>
              <w:tabs>
                <w:tab w:val="left" w:pos="540"/>
                <w:tab w:val="left" w:pos="851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FD0389" w:rsidRPr="00CA2CEF" w:rsidRDefault="00FD0389" w:rsidP="00787B97">
            <w:pPr>
              <w:tabs>
                <w:tab w:val="left" w:pos="540"/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Пакет оснащен дополнительными средствами защиты - двойной боковой прошивкой и скотчем, обеспечивающим защиту от несанкционированного вскрытия. Габариты Пакета (</w:t>
            </w:r>
            <w:r w:rsidR="00CA2CEF" w:rsidRPr="00CA2CEF">
              <w:rPr>
                <w:sz w:val="19"/>
                <w:szCs w:val="19"/>
                <w:lang w:val="ru-RU"/>
              </w:rPr>
              <w:t>мм) -</w:t>
            </w:r>
            <w:r w:rsidRPr="00CA2CEF">
              <w:rPr>
                <w:sz w:val="19"/>
                <w:szCs w:val="19"/>
                <w:lang w:val="ru-RU"/>
              </w:rPr>
              <w:t xml:space="preserve"> 438х510;</w:t>
            </w:r>
          </w:p>
          <w:p w:rsidR="00FD0389" w:rsidRPr="00CA2CEF" w:rsidRDefault="00FD0389" w:rsidP="00787B97">
            <w:pPr>
              <w:numPr>
                <w:ilvl w:val="0"/>
                <w:numId w:val="10"/>
              </w:numPr>
              <w:tabs>
                <w:tab w:val="left" w:pos="540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Конверт-пакет</w:t>
            </w:r>
            <w:r w:rsidRPr="00CA2CEF">
              <w:rPr>
                <w:sz w:val="19"/>
                <w:szCs w:val="19"/>
                <w:lang w:val="ru-RU"/>
              </w:rPr>
              <w:t xml:space="preserve"> – полиэтиленовая упаковка, объединяющая в себе свойства пакета и конверта. Данный вид упаковки предназначен как для отправки мелких посылок весом до 3 кг, так и для документов. Габариты Конверт-пакета (</w:t>
            </w:r>
            <w:r w:rsidR="00CA2CEF" w:rsidRPr="00CA2CEF">
              <w:rPr>
                <w:sz w:val="19"/>
                <w:szCs w:val="19"/>
                <w:lang w:val="ru-RU"/>
              </w:rPr>
              <w:t>мм) -</w:t>
            </w:r>
            <w:r w:rsidRPr="00CA2CEF">
              <w:rPr>
                <w:sz w:val="19"/>
                <w:szCs w:val="19"/>
                <w:lang w:val="ru-RU"/>
              </w:rPr>
              <w:t xml:space="preserve"> 347х277;</w:t>
            </w:r>
          </w:p>
          <w:p w:rsidR="00FD0389" w:rsidRPr="00CA2CEF" w:rsidRDefault="00FD0389" w:rsidP="00787B97">
            <w:pPr>
              <w:tabs>
                <w:tab w:val="left" w:pos="540"/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>3.10.2. Предоставление фирменной упаковки «ДАЙМЭКС», стоимость которой оплачивается дополнительно:</w:t>
            </w:r>
          </w:p>
          <w:p w:rsidR="00FD0389" w:rsidRPr="00CA2CEF" w:rsidRDefault="00FD0389" w:rsidP="00787B97">
            <w:pPr>
              <w:pStyle w:val="a7"/>
              <w:numPr>
                <w:ilvl w:val="0"/>
                <w:numId w:val="10"/>
              </w:numPr>
              <w:ind w:left="0" w:firstLine="0"/>
              <w:jc w:val="both"/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</w:pPr>
            <w:r w:rsidRPr="00CA2CEF">
              <w:rPr>
                <w:bCs w:val="0"/>
                <w:sz w:val="19"/>
                <w:szCs w:val="19"/>
                <w:u w:val="none"/>
                <w:lang w:val="ru-RU" w:eastAsia="ru-RU"/>
              </w:rPr>
              <w:t xml:space="preserve">Коробки </w:t>
            </w:r>
            <w:r w:rsidRPr="00CA2CEF">
              <w:rPr>
                <w:b w:val="0"/>
                <w:bCs w:val="0"/>
                <w:sz w:val="19"/>
                <w:szCs w:val="19"/>
                <w:u w:val="none"/>
                <w:lang w:val="ru-RU" w:eastAsia="ru-RU"/>
              </w:rPr>
              <w:t>- упаковка, изготовленная из плотного гофрокартона. Конструкция коробок предусматривает усиленные (двойные) стенки. Каждая коробка опечатывается пломбой с уникальным номером. Коробки применяются для упаковки отправлений, которые невозможно упаковать в конверт или пакет полиэтиленовый (вес отправления превышает 5 кг и/или габариты не позволяют упаковать в конверт или пакет полиэтиленовый, и/или отправление требует дополнительной защиты при транспортировке). Коробки имеют различные габаритные размеры и используются в зависимости от габаритов отправления. Если при упаковке отправления в коробке остается много свободного места, необходимо чтобы клиент обеспечил плотное закрепление отправления в коробке.</w:t>
            </w:r>
          </w:p>
          <w:p w:rsidR="00FD0389" w:rsidRPr="00CA2CEF" w:rsidRDefault="00FD0389" w:rsidP="00787B97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 xml:space="preserve">Виды предоставляемых фирменных коробок, их габариты и стоимость указаны в Тарифах «Экспресс-доставка», </w:t>
            </w:r>
            <w:r w:rsidR="00CA2CEF"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>размещенных на</w:t>
            </w:r>
            <w:r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 xml:space="preserve"> корпоративном сайте www.dimex.ws в разделах «Калькулятор» и «Упаковка».</w:t>
            </w:r>
          </w:p>
          <w:p w:rsidR="00FD0389" w:rsidRPr="00CA2CEF" w:rsidRDefault="00FD0389" w:rsidP="00787B97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</w:pPr>
            <w:r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 xml:space="preserve">3.10.3. Дополнительная </w:t>
            </w:r>
            <w:r w:rsidR="00CA2CEF"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>платная упаковка</w:t>
            </w:r>
            <w:r w:rsidRPr="00CA2CEF">
              <w:rPr>
                <w:rFonts w:ascii="Times New Roman" w:hAnsi="Times New Roman" w:cs="Times New Roman"/>
                <w:sz w:val="19"/>
                <w:szCs w:val="19"/>
                <w:lang w:val="ru-RU" w:eastAsia="ru-RU"/>
              </w:rPr>
              <w:t>:</w:t>
            </w:r>
          </w:p>
          <w:p w:rsidR="00FD0389" w:rsidRPr="00CA2CEF" w:rsidRDefault="00FD0389" w:rsidP="00787B97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Обрешетка</w:t>
            </w:r>
            <w:r w:rsidRPr="00CA2CEF">
              <w:rPr>
                <w:sz w:val="19"/>
                <w:szCs w:val="19"/>
                <w:lang w:val="ru-RU"/>
              </w:rPr>
              <w:t xml:space="preserve"> – деревянный каркас (конструкция из брусков, досок), изготавливаемый как дополнительная упаковка, обеспечивающая сохранность отправления от динамических нагрузок в процессе доставки. Обрешетка может быть сделана вокруг всего отправления, или только для отдельных хрупких вещей в отправлении. Данный вид упаковки служит для защиты ценных и хрупких отправлений от повреждений при транспортировке;</w:t>
            </w:r>
          </w:p>
          <w:p w:rsidR="00FD0389" w:rsidRPr="00CA2CEF" w:rsidRDefault="00FD0389" w:rsidP="00787B97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Пена-трансформер</w:t>
            </w:r>
            <w:r w:rsidRPr="00CA2CEF">
              <w:rPr>
                <w:sz w:val="19"/>
                <w:szCs w:val="19"/>
                <w:lang w:val="ru-RU"/>
              </w:rPr>
              <w:t xml:space="preserve"> - герметичный полиэтиленовый пакет, содержащий реакционные химические компоненты, при физическом воздействии на которые образуется пеномасса, принимающая при застывании форму упаковываемого предмета. Пена-трансформер предназначен для упаковки хрупких, бьющихся, сложных по форме предметов, требующих высокой степени защиты от разрушения, деформации, сотрясения, повреждения поверхностей, нарушения герметичности и т.п. при их транспортировке.</w:t>
            </w:r>
          </w:p>
          <w:p w:rsidR="00FD0389" w:rsidRPr="00CA2CEF" w:rsidRDefault="00FD0389" w:rsidP="00787B97">
            <w:pPr>
              <w:pStyle w:val="a4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 w:val="19"/>
                <w:szCs w:val="19"/>
                <w:lang w:val="ru-RU" w:eastAsia="ru-RU"/>
              </w:rPr>
            </w:pPr>
            <w:r w:rsidRPr="00CA2CEF">
              <w:rPr>
                <w:sz w:val="19"/>
                <w:szCs w:val="19"/>
                <w:lang w:val="ru-RU" w:eastAsia="ru-RU"/>
              </w:rPr>
              <w:t xml:space="preserve">3.10.4. В случае несоответствия </w:t>
            </w:r>
            <w:r w:rsidR="00CA2CEF" w:rsidRPr="00CA2CEF">
              <w:rPr>
                <w:sz w:val="19"/>
                <w:szCs w:val="19"/>
                <w:lang w:val="ru-RU" w:eastAsia="ru-RU"/>
              </w:rPr>
              <w:t>упаковки отправления</w:t>
            </w:r>
            <w:r w:rsidRPr="00CA2CEF">
              <w:rPr>
                <w:sz w:val="19"/>
                <w:szCs w:val="19"/>
                <w:lang w:val="ru-RU" w:eastAsia="ru-RU"/>
              </w:rPr>
              <w:t xml:space="preserve"> требованиям транспортировки, </w:t>
            </w:r>
            <w:r w:rsidR="00CA2CEF" w:rsidRPr="00CA2CEF">
              <w:rPr>
                <w:sz w:val="19"/>
                <w:szCs w:val="19"/>
                <w:lang w:val="ru-RU" w:eastAsia="ru-RU"/>
              </w:rPr>
              <w:t>отправление принимается</w:t>
            </w:r>
            <w:r w:rsidRPr="00CA2CEF">
              <w:rPr>
                <w:sz w:val="19"/>
                <w:szCs w:val="19"/>
                <w:lang w:val="ru-RU" w:eastAsia="ru-RU"/>
              </w:rPr>
              <w:t xml:space="preserve"> к доставке на условиях освобождения «ДАЙМЭКС» от ответственности за повреждение отправления. Сотрудником «ДАЙМЭКС» в накладной «ДАЙМЭКС» ставится </w:t>
            </w:r>
            <w:r w:rsidR="00CA2CEF" w:rsidRPr="00CA2CEF">
              <w:rPr>
                <w:sz w:val="19"/>
                <w:szCs w:val="19"/>
                <w:lang w:val="ru-RU" w:eastAsia="ru-RU"/>
              </w:rPr>
              <w:t>соответствующая отметка</w:t>
            </w:r>
            <w:r w:rsidRPr="00CA2CEF">
              <w:rPr>
                <w:sz w:val="19"/>
                <w:szCs w:val="19"/>
                <w:lang w:val="ru-RU" w:eastAsia="ru-RU"/>
              </w:rPr>
              <w:t xml:space="preserve">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Подлежащее</w:t>
            </w:r>
            <w:r w:rsidR="00AB52DE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доставке отправление принимается Сотрудником «ДАЙМЭКС» от Отправителя по весу и количеству мест. Взвешивание и измерение габаритов отправления производится в присутствии Отправителя, без досмотра содержимого.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случае если взвешивание и измерение отправления невозможно произвести на территории Отправителя, данная процедура осуществляется в офисе «ДАЙМЭКС».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Графа накладной «ДАЙМЭКС» - «Краткое описание </w:t>
            </w:r>
            <w:r w:rsidR="00CA2CEF" w:rsidRPr="00CA2CEF">
              <w:rPr>
                <w:sz w:val="19"/>
                <w:szCs w:val="19"/>
                <w:lang w:val="ru-RU"/>
              </w:rPr>
              <w:t>содержимого» заполняется</w:t>
            </w:r>
            <w:r w:rsidRPr="00CA2CEF">
              <w:rPr>
                <w:sz w:val="19"/>
                <w:szCs w:val="19"/>
                <w:lang w:val="ru-RU"/>
              </w:rPr>
              <w:t xml:space="preserve"> Отправителем собственноручно. Отправитель гарантирует, что указанное им в накладной «ДАЙМЭКС» описание отправления соответствует его</w:t>
            </w:r>
            <w:r w:rsidR="00AB52DE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содержимому.  Указанная графа не является описью вложения, соответственно, отправление считается принятым сотрудником «ДАЙМЭКС» без досмотра содержимого.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«ДАЙМЭКС» не принимает к доставке предметы, материалы либо их части, перевозка которых запрещена действующими правилами перевозок или </w:t>
            </w: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законодательством </w:t>
            </w:r>
            <w:r w:rsidRPr="00CA2CEF">
              <w:rPr>
                <w:b/>
                <w:sz w:val="19"/>
                <w:szCs w:val="19"/>
                <w:lang w:val="ru-RU"/>
              </w:rPr>
              <w:t>Азербайджанской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, в том числе: иностранная валюта и денежные знаки </w:t>
            </w:r>
            <w:r w:rsidRPr="00CA2CEF">
              <w:rPr>
                <w:b/>
                <w:sz w:val="19"/>
                <w:szCs w:val="19"/>
                <w:lang w:val="ru-RU"/>
              </w:rPr>
              <w:t>Азербайджанской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, живые или мертвые животные и растения, человеческие части тела или останки (в виде пепла), огнестрельное, пневматическое, газовое и холодное оружие и его части, боеприпасы, фейерверки, сигнальные ракеты и патроны, </w:t>
            </w:r>
            <w:r w:rsidR="00CA2CEF" w:rsidRPr="00CA2CEF">
              <w:rPr>
                <w:sz w:val="19"/>
                <w:szCs w:val="19"/>
                <w:lang w:val="ru-RU"/>
              </w:rPr>
              <w:t>наркотические</w:t>
            </w:r>
            <w:r w:rsidRPr="00CA2CEF">
              <w:rPr>
                <w:sz w:val="19"/>
                <w:szCs w:val="19"/>
                <w:lang w:val="ru-RU"/>
              </w:rPr>
              <w:t xml:space="preserve"> средства, психотропные, сильнодействующие, радиоактивные, взрывчатые, ядовитые, едкие, </w:t>
            </w:r>
            <w:r w:rsidR="00CA2CEF" w:rsidRPr="00CA2CEF">
              <w:rPr>
                <w:sz w:val="19"/>
                <w:szCs w:val="19"/>
                <w:lang w:val="ru-RU"/>
              </w:rPr>
              <w:t>легковоспламеняющиеся</w:t>
            </w:r>
            <w:r w:rsidRPr="00CA2CEF">
              <w:rPr>
                <w:sz w:val="19"/>
                <w:szCs w:val="19"/>
                <w:lang w:val="ru-RU"/>
              </w:rPr>
              <w:t xml:space="preserve"> и другие опасные вещества, находящиеся под давлением, взрывоопасные, горючие, токсичные, подверженные коррозии, скоропортящиеся продукты и материалы, продукты с неприятным запахом или способные каким-либо образом нанести ущерб другим отправ</w:t>
            </w:r>
            <w:r w:rsidR="00E662C6" w:rsidRPr="00CA2CEF">
              <w:rPr>
                <w:sz w:val="19"/>
                <w:szCs w:val="19"/>
                <w:lang w:val="ru-RU"/>
              </w:rPr>
              <w:t>л</w:t>
            </w:r>
            <w:r w:rsidRPr="00CA2CEF">
              <w:rPr>
                <w:sz w:val="19"/>
                <w:szCs w:val="19"/>
                <w:lang w:val="ru-RU"/>
              </w:rPr>
              <w:t xml:space="preserve">ениям, золото, серебро, другие драгоценные и полудрагоценные металлы и камни, акции, облигации и другие ценные бумаги, материалы, которые могут быть идентифицированы как порнография или способные нанести урон морали и безопасности государства.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Отправитель, преднамеренно или непреднамеренно</w:t>
            </w:r>
            <w:r w:rsidR="00A20F47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передавший «ДАЙМЭКС» отправление, запрещенное к перевозке, освобождает «ДАЙМЭКС» от ответственности и компенсирует все документально подтвержденные убытки «ДАЙМЭКС», связанные с этим.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clear" w:pos="72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Сотрудник «ДАЙМЭКС», принимающий </w:t>
            </w:r>
            <w:r w:rsidR="00CA2CEF" w:rsidRPr="00CA2CEF">
              <w:rPr>
                <w:sz w:val="19"/>
                <w:szCs w:val="19"/>
                <w:lang w:val="ru-RU"/>
              </w:rPr>
              <w:t>отправление</w:t>
            </w:r>
            <w:r w:rsidRPr="00CA2CEF">
              <w:rPr>
                <w:sz w:val="19"/>
                <w:szCs w:val="19"/>
                <w:lang w:val="ru-RU"/>
              </w:rPr>
              <w:t>, оставляет за собой право удостовериться в присутствии Отправителя, что содержимое отправления соответствует указанным Отправителем в накладной "ДАЙМЭКС" данным и не содержит предметы, указанные в п. 3.14 настоящего Регламента.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Вес одного места отправления не должен превышать 31,5 кг. Размеры одного места не должны превышать: 750х550х500 мм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Сроки доставки </w:t>
            </w:r>
            <w:r w:rsidR="00CA2CEF" w:rsidRPr="00CA2CEF">
              <w:rPr>
                <w:sz w:val="19"/>
                <w:szCs w:val="19"/>
                <w:lang w:val="ru-RU"/>
              </w:rPr>
              <w:t>отправлений,</w:t>
            </w:r>
            <w:r w:rsidRPr="00CA2CEF">
              <w:rPr>
                <w:sz w:val="19"/>
                <w:szCs w:val="19"/>
                <w:lang w:val="ru-RU"/>
              </w:rPr>
              <w:t xml:space="preserve"> содержащих места весом более 31,5 кг или имеющих габариты одного места, превышающие 750х550х500 мм, могут отличаться от сроков, указанных в «Тарифах» и оговариваются отдельно.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Отправитель после заполнения накладной «ДАЙМЭКС» ставит дату вручения отправления сотруднику «ДАЙМЭКС», свою фамилию и подпись. Своей подписью Отправитель подтверждает верность заполнения накладной и свое согласие с условиями Регламента и Тарифов.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Выбор маршрута следования отправления, способа и средств его перевозки является исключительной компетенцией «ДАЙМЭКС». При доставке отправления «ДАЙМЭКС» имеет право привлекать третьих лиц. </w:t>
            </w:r>
          </w:p>
          <w:p w:rsidR="006E78C6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Курьеры «ДАЙМЭКС» не уполномочены вести переговоры и достигать каких-либо договоренностей с Заказчиками «ДАЙМЭКС», делать заявления и заверять документы, не являющиеся частью технологического процесса оказания услуг «ДАЙМЭКС». 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Отношения Заказчика с «ДАЙМЭКС» строятся на его телефонном, факсимильном или электронном общении с сотрудниками службы сервиса «ДАЙМЭКС» и обмене официальными документами.</w:t>
            </w:r>
          </w:p>
          <w:p w:rsidR="00FD0389" w:rsidRPr="00CA2CEF" w:rsidRDefault="00FD0389" w:rsidP="00787B97">
            <w:pPr>
              <w:numPr>
                <w:ilvl w:val="1"/>
                <w:numId w:val="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«ДАЙМЭКС»</w:t>
            </w:r>
            <w:r w:rsidR="00A20F47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>оставляет за собой право отказать Клиенту в приеме отправления (оказания услуг по доставке)</w:t>
            </w:r>
            <w:r w:rsidR="00DA6DF5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в случае если Клиент не </w:t>
            </w:r>
            <w:r w:rsidR="00CA2CEF" w:rsidRPr="00CA2CEF">
              <w:rPr>
                <w:sz w:val="19"/>
                <w:szCs w:val="19"/>
                <w:lang w:val="ru-RU"/>
              </w:rPr>
              <w:t>выполняет взятые</w:t>
            </w:r>
            <w:r w:rsidRPr="00CA2CEF">
              <w:rPr>
                <w:sz w:val="19"/>
                <w:szCs w:val="19"/>
                <w:lang w:val="ru-RU"/>
              </w:rPr>
              <w:t xml:space="preserve"> на себя обязательства по своевременной оплате оказанных ранее услуг.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A20F47" w:rsidP="00A20F47">
            <w:pPr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 xml:space="preserve">       </w:t>
            </w:r>
            <w:r w:rsidR="00FD0389" w:rsidRPr="00CA2CEF">
              <w:rPr>
                <w:b/>
                <w:sz w:val="19"/>
                <w:szCs w:val="19"/>
                <w:lang w:val="ru-RU"/>
              </w:rPr>
              <w:t>4. Доставка по Азербайджанской Республике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clear" w:pos="1288"/>
                <w:tab w:val="num" w:pos="0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Сроки доставки из города – </w:t>
            </w:r>
            <w:r w:rsidR="00CA2CEF" w:rsidRPr="00CA2CEF">
              <w:rPr>
                <w:sz w:val="19"/>
                <w:szCs w:val="19"/>
                <w:lang w:val="ru-RU"/>
              </w:rPr>
              <w:t>места нахождения Исполнителя,</w:t>
            </w:r>
            <w:r w:rsidRPr="00CA2CEF">
              <w:rPr>
                <w:sz w:val="19"/>
                <w:szCs w:val="19"/>
                <w:lang w:val="ru-RU"/>
              </w:rPr>
              <w:t xml:space="preserve"> указанные в Тарифах, являются гарантированными и действительны для доставки отправления по одному адресу. Сроки доставки указаны в рабочих днях, из расчёта пятидневной рабочей недели, не считая дня передачи отправления Отправителем сотруднику «ДАЙМЭКС».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Сроки доставки при выполнении </w:t>
            </w:r>
            <w:r w:rsidR="00CA2CEF" w:rsidRPr="00CA2CEF">
              <w:rPr>
                <w:sz w:val="19"/>
                <w:szCs w:val="19"/>
                <w:lang w:val="ru-RU"/>
              </w:rPr>
              <w:t>услуги «</w:t>
            </w:r>
            <w:r w:rsidRPr="00CA2CEF">
              <w:rPr>
                <w:sz w:val="19"/>
                <w:szCs w:val="19"/>
                <w:lang w:val="ru-RU"/>
              </w:rPr>
              <w:t xml:space="preserve">Заказ на доставку Отправления из другого города» в город – места нахождения Исполнителя могут отличаться от сроков доставки из города-места нахождения Исполнителя в </w:t>
            </w:r>
            <w:r w:rsidR="00CA2CEF" w:rsidRPr="00CA2CEF">
              <w:rPr>
                <w:sz w:val="19"/>
                <w:szCs w:val="19"/>
                <w:lang w:val="ru-RU"/>
              </w:rPr>
              <w:t>другие города</w:t>
            </w:r>
            <w:r w:rsidRPr="00CA2CEF">
              <w:rPr>
                <w:sz w:val="19"/>
                <w:szCs w:val="19"/>
                <w:lang w:val="ru-RU"/>
              </w:rPr>
              <w:t xml:space="preserve"> АР.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Доставка отправлений производится в течение рабочего дня, с 9-00 до 18-00, с понедельника по пятницу включительно.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Возможность и стоимость доставки отправлений в субботу, а также в выходные дни и во внеурочное время должны специально оговариваться с сотрудником службы сервиса «ДАЙМЭКС» в момент приема заявки.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Доставка отправлений в праздничные дни, установленные правительством АР, правительствами субъектов АР, а также правительствами стран назначения - не осуществляется.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Доставка осуществляется "до двери". В случае если Получатель не обеспечил беспрепятственный проход (проезд) курьера «ДАЙМЭКС» к месту доставки, доставка осуществляется до подъезда. 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В случае если Получатель действует согласно своим внутренним правилам, регламентирующим условия получения Отправлений, «ДАЙМЭКС» действует согласно данным правилам.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 В случае отсутствия Получателя сотрудник «ДАЙМЭКС» обязан сделать соответствующую пометку в доставочном листе "ДАЙМЭКС" и оставить Получателю извещение установленной формы, с последующим информированием об этом Отправителя. Попытка осуществить доставку такого отправления производится</w:t>
            </w:r>
            <w:r w:rsidR="0022682A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>бесплатно в течение следующего рабочего дня после первой доставки. Не врученное отправление может быть возвращено Отправителю по его письменному заявлению и после предоплаты обратной доставки согласно Тарифам.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Если по независящим от «ДАЙМЭКС» обстоятельствам доставка и вручение отправления невозможны без дополнительных указаний Отправителя, отправление принимается «ДАЙМЭКС» на хранение. Если в течение 3-х дней с момента повторной попытки доставки от Отправителя/Заказчика не поступило необходимых указаний, то, начиная с 4-го календарного дня, взимается оплата за хранение отправления согласно Тарифам. Если в течение 30 суток, начиная со дня повторной доставки, Получатель или Отправитель/Заказчик не предоставили указаний о дальнейших действиях, которые необходимо произвести с </w:t>
            </w:r>
            <w:r w:rsidR="00CA2CEF" w:rsidRPr="00CA2CEF">
              <w:rPr>
                <w:sz w:val="19"/>
                <w:szCs w:val="19"/>
                <w:lang w:val="ru-RU"/>
              </w:rPr>
              <w:t>отправлением, отправление</w:t>
            </w:r>
            <w:r w:rsidRPr="00CA2CEF">
              <w:rPr>
                <w:sz w:val="19"/>
                <w:szCs w:val="19"/>
                <w:lang w:val="ru-RU"/>
              </w:rPr>
              <w:t xml:space="preserve"> передается на хранение в архив «ДАЙМЭКС» как невостребованное. По истечении 6 месяцев «ДАЙМЭКС» имеет право распорядиться таким отправлением в соответствии с действующим законодательством.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случае если отправление необходимо доставить по адресу, отличающемуся от первоначально указанного в накладной, Заказчик вправе заказать услугу по переадресации отправления.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Получатель или его   </w:t>
            </w:r>
            <w:r w:rsidR="00CA2CEF" w:rsidRPr="00CA2CEF">
              <w:rPr>
                <w:sz w:val="19"/>
                <w:szCs w:val="19"/>
                <w:lang w:val="ru-RU"/>
              </w:rPr>
              <w:t>представитель может</w:t>
            </w:r>
            <w:r w:rsidRPr="00CA2CEF">
              <w:rPr>
                <w:sz w:val="19"/>
                <w:szCs w:val="19"/>
                <w:lang w:val="ru-RU"/>
              </w:rPr>
              <w:t xml:space="preserve"> получить отправление только после того, как он собственноручно заполнит соответствующие графы накладной и/или доставочного листа: дату и время </w:t>
            </w: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получения, свою фамилию, </w:t>
            </w:r>
            <w:r w:rsidR="00CA2CEF" w:rsidRPr="00CA2CEF">
              <w:rPr>
                <w:sz w:val="19"/>
                <w:szCs w:val="19"/>
                <w:lang w:val="ru-RU"/>
              </w:rPr>
              <w:t>должность и</w:t>
            </w:r>
            <w:r w:rsidRPr="00CA2CEF">
              <w:rPr>
                <w:sz w:val="19"/>
                <w:szCs w:val="19"/>
                <w:lang w:val="ru-RU"/>
              </w:rPr>
              <w:t xml:space="preserve"> подпись, подтверждающую факт </w:t>
            </w:r>
            <w:r w:rsidR="00CA2CEF" w:rsidRPr="00CA2CEF">
              <w:rPr>
                <w:sz w:val="19"/>
                <w:szCs w:val="19"/>
                <w:lang w:val="ru-RU"/>
              </w:rPr>
              <w:t>вручения,</w:t>
            </w:r>
            <w:r w:rsidRPr="00CA2CEF">
              <w:rPr>
                <w:sz w:val="19"/>
                <w:szCs w:val="19"/>
                <w:lang w:val="ru-RU"/>
              </w:rPr>
              <w:t xml:space="preserve"> предназначавшегося ему или его доверителю отправления. Наличие подписи Получателя в накладной и/или доставочном листе означает, что в момент подписания ответственность «ДАЙМЭКС» прекратилась.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Отказ Получателя подтвердить своей подписью получение отправления в накладной и/или доставочном листе «ДАЙМЭКС» приравнивается к отказу Получателя </w:t>
            </w:r>
            <w:r w:rsidR="00CA2CEF" w:rsidRPr="00CA2CEF">
              <w:rPr>
                <w:sz w:val="19"/>
                <w:szCs w:val="19"/>
                <w:lang w:val="ru-RU"/>
              </w:rPr>
              <w:t>от получения,</w:t>
            </w:r>
            <w:r w:rsidRPr="00CA2CEF">
              <w:rPr>
                <w:sz w:val="19"/>
                <w:szCs w:val="19"/>
                <w:lang w:val="ru-RU"/>
              </w:rPr>
              <w:t xml:space="preserve"> предназначенного ему отправления.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Если оплату услуги по доставке производит Получатель, предназначенное ему отправление может быть вручено при наличной форме оплаты - после того, как он произведет полный расчет с сотрудником «ДАЙМЭКС». Отказ Получателя выполнить это условие приравнивается к отказу </w:t>
            </w:r>
            <w:r w:rsidR="00CA2CEF" w:rsidRPr="00CA2CEF">
              <w:rPr>
                <w:sz w:val="19"/>
                <w:szCs w:val="19"/>
                <w:lang w:val="ru-RU"/>
              </w:rPr>
              <w:t>от получения,</w:t>
            </w:r>
            <w:r w:rsidRPr="00CA2CEF">
              <w:rPr>
                <w:sz w:val="19"/>
                <w:szCs w:val="19"/>
                <w:lang w:val="ru-RU"/>
              </w:rPr>
              <w:t xml:space="preserve"> предназначенного ему отправления. 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«ДАЙМЭКС» не несет ответственности за отказ Получателя в получении предназначенного ему отправления. В случае такого отказа ответственный сотрудник «ДАЙМЭКС» обязан известить об этом Отправителя и сообщить стоимость обратной доставки. Такое отправление может быть возвращено Отправителю по его письменному заявлению, и после оплаты всех услуг «ДАЙМЭКС», включая стоимость обратной доставки. Если в течение 30 суток, начиная со дня извещения Отправителя, он не выполнил вышеперечисленных условий, отправление передается на хранение в архив «ДАЙМЭКС» как невостребованное. По истечении 6 месяцев «ДАЙМЭКС» имеет право распорядиться таким отправлением в соответствии с действующим законодательством.</w:t>
            </w:r>
          </w:p>
          <w:p w:rsidR="00FD0389" w:rsidRPr="00CA2CEF" w:rsidRDefault="00FD0389" w:rsidP="00787B97">
            <w:pPr>
              <w:numPr>
                <w:ilvl w:val="1"/>
                <w:numId w:val="5"/>
              </w:numPr>
              <w:tabs>
                <w:tab w:val="num" w:pos="284"/>
                <w:tab w:val="left" w:pos="851"/>
              </w:tabs>
              <w:ind w:left="0" w:firstLine="0"/>
              <w:jc w:val="both"/>
              <w:rPr>
                <w:strike/>
                <w:sz w:val="19"/>
                <w:szCs w:val="19"/>
                <w:u w:val="wave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 Информация о перемещении и произведенной доставке отправления </w:t>
            </w:r>
            <w:r w:rsidR="00CA2CEF" w:rsidRPr="00CA2CEF">
              <w:rPr>
                <w:sz w:val="19"/>
                <w:szCs w:val="19"/>
                <w:lang w:val="ru-RU"/>
              </w:rPr>
              <w:t>доступна на</w:t>
            </w:r>
            <w:r w:rsidRPr="00CA2CEF">
              <w:rPr>
                <w:sz w:val="19"/>
                <w:szCs w:val="19"/>
                <w:lang w:val="ru-RU"/>
              </w:rPr>
              <w:t xml:space="preserve"> корпоративном сайте </w:t>
            </w:r>
            <w:hyperlink r:id="rId8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и хранится в течение 1 календарного года, </w:t>
            </w:r>
            <w:r w:rsidR="00CA2CEF" w:rsidRPr="00CA2CEF">
              <w:rPr>
                <w:sz w:val="19"/>
                <w:szCs w:val="19"/>
                <w:lang w:val="ru-RU"/>
              </w:rPr>
              <w:t>начиная с</w:t>
            </w:r>
            <w:r w:rsidRPr="00CA2CEF">
              <w:rPr>
                <w:sz w:val="19"/>
                <w:szCs w:val="19"/>
                <w:lang w:val="ru-RU"/>
              </w:rPr>
              <w:t xml:space="preserve"> даты приема отправления. </w:t>
            </w:r>
          </w:p>
          <w:p w:rsidR="00FD0389" w:rsidRPr="00CA2CEF" w:rsidRDefault="00FD0389" w:rsidP="00787B97">
            <w:pPr>
              <w:tabs>
                <w:tab w:val="left" w:pos="851"/>
                <w:tab w:val="num" w:pos="1146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5. Дополнительные услуги</w:t>
            </w:r>
          </w:p>
          <w:p w:rsidR="00FD0389" w:rsidRPr="00CA2CEF" w:rsidRDefault="00FD0389" w:rsidP="00787B97">
            <w:pPr>
              <w:numPr>
                <w:ilvl w:val="1"/>
                <w:numId w:val="6"/>
              </w:numPr>
              <w:tabs>
                <w:tab w:val="clear" w:pos="720"/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рамках оказания услуг </w:t>
            </w:r>
            <w:r w:rsidR="00CA2CEF" w:rsidRPr="00CA2CEF">
              <w:rPr>
                <w:sz w:val="19"/>
                <w:szCs w:val="19"/>
                <w:lang w:val="ru-RU"/>
              </w:rPr>
              <w:t>по доставке «</w:t>
            </w:r>
            <w:r w:rsidRPr="00CA2CEF">
              <w:rPr>
                <w:sz w:val="19"/>
                <w:szCs w:val="19"/>
                <w:lang w:val="ru-RU"/>
              </w:rPr>
              <w:t xml:space="preserve">ДАЙМЭКС» осуществляет ряд дополнительных услуг: 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Приоритетная доставка - доставка отправления, осуществляемая в кратчайшие сроки с момента его прибытия в город нахождения Получателя; 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Доставка в нерабочее время - доставка, осуществляемая в период местного времени с 18-00 до 22-00 и с 6-</w:t>
            </w:r>
            <w:r w:rsidR="00CA2CEF" w:rsidRPr="00CA2CEF">
              <w:rPr>
                <w:sz w:val="19"/>
                <w:szCs w:val="19"/>
                <w:lang w:val="ru-RU"/>
              </w:rPr>
              <w:t>00 до</w:t>
            </w:r>
            <w:r w:rsidRPr="00CA2CEF">
              <w:rPr>
                <w:sz w:val="19"/>
                <w:szCs w:val="19"/>
                <w:lang w:val="ru-RU"/>
              </w:rPr>
              <w:t xml:space="preserve"> 9-00 в рабочие дни, с понедельника по пятницу включительно; 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Субботняя доставка - доставка, осуществляемая в субботу с 9-00 до 16-00 по местному времени; 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Доставка "лично в руки" - доставка отправления исключительно физическому лицу, указанному в накладной «ДАЙМЭКС» в графе «Получатель»; 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Доставка с уведомлением о вручении – оказание услуги по доставке, с последующим предоставлением Заказчику/Отправителю документа (индивидуального доставочного листа) подписанного Получателем, подтверждающего факт доставки:</w:t>
            </w:r>
          </w:p>
          <w:p w:rsidR="00FD0389" w:rsidRPr="00CA2CEF" w:rsidRDefault="00FD0389" w:rsidP="00787B97">
            <w:pPr>
              <w:numPr>
                <w:ilvl w:val="0"/>
                <w:numId w:val="12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Предоставление копии ИДЛ (индивидуального доставочного листа) - предоставление Заказчику/Отправителю копии документа, отражающего информацию о дате, времени доставки отправления, фамилии, </w:t>
            </w:r>
            <w:r w:rsidR="00CA2CEF" w:rsidRPr="00CA2CEF">
              <w:rPr>
                <w:sz w:val="19"/>
                <w:szCs w:val="19"/>
                <w:lang w:val="ru-RU"/>
              </w:rPr>
              <w:t>должности и</w:t>
            </w:r>
            <w:r w:rsidRPr="00CA2CEF">
              <w:rPr>
                <w:sz w:val="19"/>
                <w:szCs w:val="19"/>
                <w:lang w:val="ru-RU"/>
              </w:rPr>
              <w:t xml:space="preserve"> подписи Получателя; </w:t>
            </w:r>
          </w:p>
          <w:p w:rsidR="00FD0389" w:rsidRPr="00CA2CEF" w:rsidRDefault="00FD0389" w:rsidP="00787B97">
            <w:pPr>
              <w:numPr>
                <w:ilvl w:val="0"/>
                <w:numId w:val="12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>Предоставление оригинала ИДЛ (индивидуального доставочного листа) –</w:t>
            </w:r>
            <w:r w:rsid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предоставление Заказчику/Отправителю оригинала документа, отражающего информацию о   дате </w:t>
            </w:r>
            <w:r w:rsidR="00CA2CEF" w:rsidRPr="00CA2CEF">
              <w:rPr>
                <w:sz w:val="19"/>
                <w:szCs w:val="19"/>
                <w:lang w:val="ru-RU"/>
              </w:rPr>
              <w:t>и времени</w:t>
            </w:r>
            <w:r w:rsidRPr="00CA2CEF">
              <w:rPr>
                <w:sz w:val="19"/>
                <w:szCs w:val="19"/>
                <w:lang w:val="ru-RU"/>
              </w:rPr>
              <w:t xml:space="preserve"> доставки отправления, фамилии Получателя, </w:t>
            </w:r>
            <w:r w:rsidR="00CA2CEF" w:rsidRPr="00CA2CEF">
              <w:rPr>
                <w:sz w:val="19"/>
                <w:szCs w:val="19"/>
                <w:lang w:val="ru-RU"/>
              </w:rPr>
              <w:t>должности, его</w:t>
            </w:r>
            <w:r w:rsidRPr="00CA2CEF">
              <w:rPr>
                <w:sz w:val="19"/>
                <w:szCs w:val="19"/>
                <w:lang w:val="ru-RU"/>
              </w:rPr>
              <w:t xml:space="preserve"> подпись или печать организации - Получателя; </w:t>
            </w:r>
          </w:p>
          <w:p w:rsidR="00FD0389" w:rsidRPr="00CA2CEF" w:rsidRDefault="00FD0389" w:rsidP="00787B97">
            <w:pPr>
              <w:numPr>
                <w:ilvl w:val="0"/>
                <w:numId w:val="12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Предоставление письма-подт</w:t>
            </w:r>
            <w:r w:rsidR="00334331" w:rsidRPr="00CA2CEF">
              <w:rPr>
                <w:sz w:val="19"/>
                <w:szCs w:val="19"/>
                <w:lang w:val="ru-RU"/>
              </w:rPr>
              <w:t xml:space="preserve">верждения доставки Отправления. </w:t>
            </w:r>
            <w:r w:rsidRPr="00CA2CEF">
              <w:rPr>
                <w:sz w:val="19"/>
                <w:szCs w:val="19"/>
                <w:lang w:val="ru-RU"/>
              </w:rPr>
              <w:t xml:space="preserve">Предоставление Заказчику/Отправителю </w:t>
            </w:r>
            <w:r w:rsidR="00CA2CEF" w:rsidRPr="00CA2CEF">
              <w:rPr>
                <w:sz w:val="19"/>
                <w:szCs w:val="19"/>
                <w:lang w:val="ru-RU"/>
              </w:rPr>
              <w:t>официального письма,</w:t>
            </w:r>
            <w:r w:rsidRPr="00CA2CEF">
              <w:rPr>
                <w:sz w:val="19"/>
                <w:szCs w:val="19"/>
                <w:lang w:val="ru-RU"/>
              </w:rPr>
              <w:t xml:space="preserve"> содержащего информацию об оказанной услуге. К письму обязательно прилагается копия документа, подтверждающего факт вручения Отправления Получателю.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num" w:pos="426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Повторная экспресс-доставка - доставка в течение текущего дня после первой попытки доставки, осуществить которую не представилось </w:t>
            </w:r>
            <w:r w:rsidR="00CA2CEF" w:rsidRPr="00CA2CEF">
              <w:rPr>
                <w:sz w:val="19"/>
                <w:szCs w:val="19"/>
                <w:lang w:val="ru-RU"/>
              </w:rPr>
              <w:t>возможным по</w:t>
            </w:r>
            <w:r w:rsidRPr="00CA2CEF">
              <w:rPr>
                <w:sz w:val="19"/>
                <w:szCs w:val="19"/>
                <w:lang w:val="ru-RU"/>
              </w:rPr>
              <w:t xml:space="preserve"> независящим от «ДАЙМЭКС» причинам.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clear" w:pos="720"/>
                <w:tab w:val="num" w:pos="284"/>
                <w:tab w:val="num" w:pos="426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Опись вложения – услуга по доставке, которая сопровождается оформлением документа, содержащего полное описание содержимого вложения. Документ заверяется представителем «ДАЙМЭКС» в момент оформления заказа.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Данная услуга имеет следующие варианты: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5.1.7.1. Опись вложения без досмотра при доставке – отправление доставляется Получателю под подпись, отправление не </w:t>
            </w:r>
            <w:r w:rsidR="00CA2CEF" w:rsidRPr="00CA2CEF">
              <w:rPr>
                <w:sz w:val="19"/>
                <w:szCs w:val="19"/>
                <w:lang w:val="ru-RU"/>
              </w:rPr>
              <w:t>вскрывается при</w:t>
            </w:r>
            <w:r w:rsidRPr="00CA2CEF">
              <w:rPr>
                <w:sz w:val="19"/>
                <w:szCs w:val="19"/>
                <w:lang w:val="ru-RU"/>
              </w:rPr>
              <w:t xml:space="preserve"> Получателе и содержимое не сверяется с перечнем, указанным в документе «Опись вложения».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5.1.7.2. Опись вложения с досмотром при доставке – отправление доставляется Получателю, который ставит подпись в накладной/доставочном листе. Представитель «ДАЙМЭКС» в присутствии </w:t>
            </w:r>
            <w:r w:rsidR="00CA2CEF" w:rsidRPr="00CA2CEF">
              <w:rPr>
                <w:sz w:val="19"/>
                <w:szCs w:val="19"/>
                <w:lang w:val="ru-RU"/>
              </w:rPr>
              <w:t>Получателя вскрывает</w:t>
            </w:r>
            <w:r w:rsidRPr="00CA2CEF">
              <w:rPr>
                <w:sz w:val="19"/>
                <w:szCs w:val="19"/>
                <w:lang w:val="ru-RU"/>
              </w:rPr>
              <w:t xml:space="preserve"> упаковку отправления в и сверяет содержимое с перечнем, указанным в «Описи вложения». При соответствии вложения данным, указанным в «Описи вложения», Получатель ставит подпись и печать, (в случае, если Получатель является представителем юридического лица). Один экземпляр «Описи вложения» остается у «ДАЙМЭКС». 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В момент оформления Заказа Клиент может заказать возврат «Описи вложения»: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а) Предоставление оригинала «Описи вложения»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б) Предоставление копии «Описи вложения»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Условия предоставления данной услуги, а также ее стоимость указаны в «Тарифах» и в разделе «Услуги и сервис» на корпоративном сайте «ДАЙМЭКС».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Переадресация – услуга по изменению адреса доставки, первоначально указанного в накладной. Услуга в обязательном порядке оформляется письменным заявлением Заказчика. Бланк заявки о переадресации отправления находится на сайте </w:t>
            </w:r>
            <w:hyperlink r:id="rId9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или высылается сотрудником службы </w:t>
            </w:r>
            <w:r w:rsidR="00CA2CEF" w:rsidRPr="00CA2CEF">
              <w:rPr>
                <w:sz w:val="19"/>
                <w:szCs w:val="19"/>
                <w:lang w:val="ru-RU"/>
              </w:rPr>
              <w:t>сервиса Заказчику</w:t>
            </w:r>
            <w:r w:rsidRPr="00CA2CEF">
              <w:rPr>
                <w:sz w:val="19"/>
                <w:szCs w:val="19"/>
                <w:lang w:val="ru-RU"/>
              </w:rPr>
              <w:t xml:space="preserve"> по электронной почте.</w:t>
            </w:r>
          </w:p>
          <w:p w:rsidR="00FD0389" w:rsidRPr="00CA2CEF" w:rsidRDefault="00FD0389" w:rsidP="00787B97">
            <w:pPr>
              <w:numPr>
                <w:ilvl w:val="3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случае если заявка на переадресацию поступила от Заказчика до конца рабочего дня приема отправления, данная дополнительная услуга оказывается бесплатно. Если переадресация изменила населенный пункт доставки/страну, Заказчик оплачивает возникшую разницу в стоимости доставки согласно «Тарифам». </w:t>
            </w:r>
          </w:p>
          <w:p w:rsidR="00FD0389" w:rsidRPr="00CA2CEF" w:rsidRDefault="00FD0389" w:rsidP="00787B97">
            <w:pPr>
              <w:numPr>
                <w:ilvl w:val="3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Если заявка на переадресацию поступила от Заказчика на следующий день после приема отправления и в последующие дни, стоимость доставки рассчитывается согласно «Тарифам</w:t>
            </w:r>
            <w:r w:rsidR="00CA2CEF" w:rsidRPr="00CA2CEF">
              <w:rPr>
                <w:sz w:val="19"/>
                <w:szCs w:val="19"/>
                <w:lang w:val="ru-RU"/>
              </w:rPr>
              <w:t>», исходя</w:t>
            </w:r>
            <w:r w:rsidRPr="00CA2CEF">
              <w:rPr>
                <w:sz w:val="19"/>
                <w:szCs w:val="19"/>
                <w:lang w:val="ru-RU"/>
              </w:rPr>
              <w:t xml:space="preserve"> из месторасположения отправления.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Доставка доверенности – услуга по доставке оригинала доверенности, необходимой для получения отправления у Отправителя. Данная услуга применяется при осуществлении «Заказа на доставку из другого города», в случае если передача отправления </w:t>
            </w:r>
            <w:r w:rsidRPr="00CA2CEF">
              <w:rPr>
                <w:sz w:val="19"/>
                <w:szCs w:val="19"/>
                <w:lang w:val="ru-RU"/>
              </w:rPr>
              <w:lastRenderedPageBreak/>
              <w:t>представителю «ДАЙМЭКС» возможна только при предоставлении оригинала доверенности, оформленной на лицо, непосредственно осуществляющее прием отправления у Отправителя.</w:t>
            </w:r>
          </w:p>
          <w:p w:rsidR="00FD0389" w:rsidRPr="00CA2CEF" w:rsidRDefault="00FD0389" w:rsidP="00787B97">
            <w:pPr>
              <w:tabs>
                <w:tab w:val="num" w:pos="284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Передача доверенности осуществляется Заказчиком при личном посещении офиса «ДАЙМЭКС». Также возможен выезд курьера к Заказчику, который оплачивается отдельно, согласно «Тарифам», раздел «Доставка по городу».</w:t>
            </w:r>
          </w:p>
          <w:p w:rsidR="00FD0389" w:rsidRPr="00CA2CEF" w:rsidRDefault="00FD0389" w:rsidP="00787B97">
            <w:pPr>
              <w:numPr>
                <w:ilvl w:val="2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Объявленная ценность – услуга предоставления гарантии возврата стоимости отправления, в случае его порчи/утраты. Размер объявленной стоимости ограничен и зависит от содержимого отправления – установлен отдельно </w:t>
            </w:r>
            <w:r w:rsidR="00CA2CEF" w:rsidRPr="00CA2CEF">
              <w:rPr>
                <w:sz w:val="19"/>
                <w:szCs w:val="19"/>
                <w:lang w:val="ru-RU"/>
              </w:rPr>
              <w:t>для отправлений,</w:t>
            </w:r>
            <w:r w:rsidR="0022682A"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содержащих «документы» и «не документы». </w:t>
            </w:r>
          </w:p>
          <w:p w:rsidR="00FD0389" w:rsidRPr="00CA2CEF" w:rsidRDefault="00FD0389" w:rsidP="00787B97">
            <w:pPr>
              <w:numPr>
                <w:ilvl w:val="3"/>
                <w:numId w:val="6"/>
              </w:numPr>
              <w:tabs>
                <w:tab w:val="num" w:pos="284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Для оформления данной услуги Заказчик в обязательном порядке оформляет бланк «Заявление об объявленной ценности отправления». Бланк находится на сайте </w:t>
            </w:r>
            <w:hyperlink r:id="rId10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или высылается Заказчику сотрудником службы сервиса по электронной почте.</w:t>
            </w:r>
          </w:p>
          <w:p w:rsidR="00FD0389" w:rsidRPr="00CA2CEF" w:rsidRDefault="00FD0389" w:rsidP="00787B97">
            <w:pPr>
              <w:numPr>
                <w:ilvl w:val="1"/>
                <w:numId w:val="6"/>
              </w:numPr>
              <w:tabs>
                <w:tab w:val="clear" w:pos="720"/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Возможность оказания дополнительных услуг зависит от адреса доставки, содержимого отправления, его веса </w:t>
            </w:r>
            <w:r w:rsidR="00CA2CEF" w:rsidRPr="00CA2CEF">
              <w:rPr>
                <w:sz w:val="19"/>
                <w:szCs w:val="19"/>
                <w:lang w:val="ru-RU"/>
              </w:rPr>
              <w:t>и габаритов</w:t>
            </w:r>
            <w:r w:rsidRPr="00CA2CEF">
              <w:rPr>
                <w:sz w:val="19"/>
                <w:szCs w:val="19"/>
                <w:lang w:val="ru-RU"/>
              </w:rPr>
              <w:t xml:space="preserve"> и согласовывается в каждом отдельном случае в момент оформления Заказчиком заявки на оказание услуги, за исключением оказания дополнительных услуг, указанных в п. 5.1.5 (в); 5.1.6.</w:t>
            </w:r>
          </w:p>
          <w:p w:rsidR="00FD0389" w:rsidRPr="00CA2CEF" w:rsidRDefault="00FD0389" w:rsidP="00787B97">
            <w:pPr>
              <w:numPr>
                <w:ilvl w:val="1"/>
                <w:numId w:val="6"/>
              </w:numPr>
              <w:tabs>
                <w:tab w:val="clear" w:pos="720"/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Необходимость оказания дополнительной услуги в обязательном порядке указывается Отправителем в накладной в момент приема отправления курьером «ДАЙМЭКС», за исключением оказания дополнительных услуг, указанных в п. 5.1.5 (в); 5.1.6.</w:t>
            </w:r>
          </w:p>
          <w:p w:rsidR="00FD0389" w:rsidRPr="00CA2CEF" w:rsidRDefault="00FD0389" w:rsidP="00787B97">
            <w:pPr>
              <w:numPr>
                <w:ilvl w:val="1"/>
                <w:numId w:val="6"/>
              </w:numPr>
              <w:tabs>
                <w:tab w:val="clear" w:pos="720"/>
                <w:tab w:val="num" w:pos="284"/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Стоимость вышеуказанных дополнительных услуг рассчитывается в соответствии с Тарифами.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6.Специальные услуги</w:t>
            </w:r>
          </w:p>
          <w:p w:rsidR="00FD0389" w:rsidRPr="00CA2CEF" w:rsidRDefault="00FD0389" w:rsidP="00787B97">
            <w:pPr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6.1.</w:t>
            </w:r>
            <w:r w:rsidRPr="00CA2CEF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Специальные услуги (СУ) – это услуги по экспресс доставке отправлений к определенному времени. География оказания услуг, условия предоставления и их </w:t>
            </w:r>
            <w:r w:rsidR="00CA2CEF" w:rsidRPr="00CA2CEF">
              <w:rPr>
                <w:sz w:val="19"/>
                <w:szCs w:val="19"/>
                <w:lang w:val="ru-RU"/>
              </w:rPr>
              <w:t>стоимость указаны</w:t>
            </w:r>
            <w:r w:rsidRPr="00CA2CEF">
              <w:rPr>
                <w:sz w:val="19"/>
                <w:szCs w:val="19"/>
                <w:lang w:val="ru-RU"/>
              </w:rPr>
              <w:t xml:space="preserve"> в «Тарифах» и на корпоративном сайте </w:t>
            </w:r>
            <w:hyperlink r:id="rId11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>, в разделе «Калькулятор».</w:t>
            </w:r>
          </w:p>
          <w:p w:rsidR="00FD0389" w:rsidRPr="00CA2CEF" w:rsidRDefault="00FD0389" w:rsidP="00787B97">
            <w:pPr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6.2. Перечень направлений и условия предоставления СУ могут меняться в зависимости от транспортных возможностей, по независимым от «ДАЙМЭКС» причинам. Все изменения оперативно отображаются на корпоративном сайте </w:t>
            </w:r>
            <w:hyperlink r:id="rId12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>, в разделе «Калькулятор».</w:t>
            </w: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7.</w:t>
            </w:r>
            <w:r w:rsidRPr="00CA2CEF">
              <w:rPr>
                <w:sz w:val="19"/>
                <w:szCs w:val="19"/>
                <w:lang w:val="ru-RU"/>
              </w:rPr>
              <w:t xml:space="preserve"> </w:t>
            </w:r>
            <w:r w:rsidRPr="00CA2CEF">
              <w:rPr>
                <w:b/>
                <w:sz w:val="19"/>
                <w:szCs w:val="19"/>
                <w:lang w:val="ru-RU"/>
              </w:rPr>
              <w:t>Международная доставка</w:t>
            </w:r>
          </w:p>
          <w:p w:rsidR="00FD0389" w:rsidRPr="00CA2CEF" w:rsidRDefault="00FD0389" w:rsidP="00787B97">
            <w:pPr>
              <w:jc w:val="center"/>
              <w:rPr>
                <w:vanish/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tabs>
                <w:tab w:val="left" w:pos="851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7.1. При оказании услуг </w:t>
            </w:r>
            <w:r w:rsidR="00CA2CEF" w:rsidRPr="00CA2CEF">
              <w:rPr>
                <w:sz w:val="19"/>
                <w:szCs w:val="19"/>
                <w:lang w:val="ru-RU"/>
              </w:rPr>
              <w:t>по международной</w:t>
            </w:r>
            <w:r w:rsidRPr="00CA2CEF">
              <w:rPr>
                <w:sz w:val="19"/>
                <w:szCs w:val="19"/>
                <w:lang w:val="ru-RU"/>
              </w:rPr>
              <w:t xml:space="preserve"> доставке в обязательном порядке производится процедура таможенного оформления отправления. Таможенное оформление производится в стране приема отправления, транзита и получения. 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7.1.1. При отправке «</w:t>
            </w:r>
            <w:r w:rsidR="00CA2CEF" w:rsidRPr="00CA2CEF">
              <w:rPr>
                <w:sz w:val="19"/>
                <w:szCs w:val="19"/>
                <w:lang w:val="ru-RU"/>
              </w:rPr>
              <w:t>Документов» процедура</w:t>
            </w:r>
            <w:r w:rsidRPr="00CA2CEF">
              <w:rPr>
                <w:sz w:val="19"/>
                <w:szCs w:val="19"/>
                <w:lang w:val="ru-RU"/>
              </w:rPr>
              <w:t xml:space="preserve"> таможенного </w:t>
            </w:r>
            <w:r w:rsidR="00CA2CEF" w:rsidRPr="00CA2CEF">
              <w:rPr>
                <w:sz w:val="19"/>
                <w:szCs w:val="19"/>
                <w:lang w:val="ru-RU"/>
              </w:rPr>
              <w:t>оформления производится</w:t>
            </w:r>
            <w:r w:rsidRPr="00CA2CEF">
              <w:rPr>
                <w:sz w:val="19"/>
                <w:szCs w:val="19"/>
                <w:lang w:val="ru-RU"/>
              </w:rPr>
              <w:t xml:space="preserve"> в упрощенном порядке согласно таможенному законодательству стран.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7.1.2. При отправке «Не документов» процедура таможенного оформления </w:t>
            </w:r>
            <w:r w:rsidR="00CA2CEF" w:rsidRPr="00CA2CEF">
              <w:rPr>
                <w:sz w:val="19"/>
                <w:szCs w:val="19"/>
                <w:lang w:val="ru-RU"/>
              </w:rPr>
              <w:t>производится в</w:t>
            </w:r>
            <w:r w:rsidRPr="00CA2CEF">
              <w:rPr>
                <w:sz w:val="19"/>
                <w:szCs w:val="19"/>
                <w:lang w:val="ru-RU"/>
              </w:rPr>
              <w:t xml:space="preserve"> обычном порядке согласно таможенному законодательству стран.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7.1.2.1. Учитывая </w:t>
            </w:r>
            <w:r w:rsidR="00CA2CEF" w:rsidRPr="00CA2CEF">
              <w:rPr>
                <w:sz w:val="19"/>
                <w:szCs w:val="19"/>
                <w:lang w:val="ru-RU"/>
              </w:rPr>
              <w:t>отличающиеся требования</w:t>
            </w:r>
            <w:r w:rsidRPr="00CA2CEF">
              <w:rPr>
                <w:sz w:val="19"/>
                <w:szCs w:val="19"/>
                <w:lang w:val="ru-RU"/>
              </w:rPr>
              <w:t xml:space="preserve"> таможенного законодательства других стран, в случае отправки «Не документов» необходимо предварительно убедится в возможности доставки содержимого отправления в конкретную страну. Для этого Клиент заполняет бланк «Заказ на доставку международного отправления» и предоставляет его в офис «ДАЙМЭКС» в письменном или электронном виде.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 xml:space="preserve">7.2. Сроки доставки международного отправления установлены в рабочих днях, из расчёта пятидневной рабочей недели, не считая дня получения отправления от Отправителя. Сроки отражают транзитное время нахождения отправления в пути в крупные населенные пункты страны назначения и не учитывают временные издержки </w:t>
            </w:r>
            <w:r w:rsidR="00CA2CEF" w:rsidRPr="00CA2CEF">
              <w:rPr>
                <w:sz w:val="19"/>
                <w:szCs w:val="19"/>
                <w:lang w:val="ru-RU"/>
              </w:rPr>
              <w:t>на таможенное</w:t>
            </w:r>
            <w:r w:rsidRPr="00CA2CEF">
              <w:rPr>
                <w:sz w:val="19"/>
                <w:szCs w:val="19"/>
                <w:lang w:val="ru-RU"/>
              </w:rPr>
              <w:t xml:space="preserve"> оформление </w:t>
            </w:r>
            <w:r w:rsidR="00CA2CEF" w:rsidRPr="00CA2CEF">
              <w:rPr>
                <w:sz w:val="19"/>
                <w:szCs w:val="19"/>
                <w:lang w:val="ru-RU"/>
              </w:rPr>
              <w:t>в стране</w:t>
            </w:r>
            <w:r w:rsidRPr="00CA2CEF">
              <w:rPr>
                <w:sz w:val="19"/>
                <w:szCs w:val="19"/>
                <w:lang w:val="ru-RU"/>
              </w:rPr>
              <w:t xml:space="preserve"> отправления, получения, а также </w:t>
            </w:r>
            <w:r w:rsidR="00CA2CEF" w:rsidRPr="00CA2CEF">
              <w:rPr>
                <w:sz w:val="19"/>
                <w:szCs w:val="19"/>
                <w:lang w:val="ru-RU"/>
              </w:rPr>
              <w:t>в транзитных</w:t>
            </w:r>
            <w:r w:rsidRPr="00CA2CEF">
              <w:rPr>
                <w:sz w:val="19"/>
                <w:szCs w:val="19"/>
                <w:lang w:val="ru-RU"/>
              </w:rPr>
              <w:t xml:space="preserve"> странах.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7.3. Сроки доставки и цены на международную доставку указаны в Тарифах.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7.4. Цены на международные услуги «ДАЙМЭКС» не включают в себя налоги и таможенные пошлины страны получателя или страны транзита. Соответственно, Заказчик/Отправитель/Получатель налоги и пошлины оплачивает самостоятельно.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7.5. Список</w:t>
            </w:r>
            <w:r w:rsidRPr="00CA2CEF">
              <w:rPr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>запрещённых к пересылке предметов</w:t>
            </w:r>
            <w:r w:rsidRPr="00CA2CEF">
              <w:rPr>
                <w:lang w:val="ru-RU"/>
              </w:rPr>
              <w:t xml:space="preserve"> </w:t>
            </w:r>
            <w:r w:rsidRPr="00CA2CEF">
              <w:rPr>
                <w:sz w:val="19"/>
                <w:szCs w:val="19"/>
                <w:lang w:val="ru-RU"/>
              </w:rPr>
              <w:t xml:space="preserve">п. 3.14 может быть дополнен в зависимости </w:t>
            </w:r>
            <w:r w:rsidR="00CA2CEF" w:rsidRPr="00CA2CEF">
              <w:rPr>
                <w:sz w:val="19"/>
                <w:szCs w:val="19"/>
                <w:lang w:val="ru-RU"/>
              </w:rPr>
              <w:t>от мер,</w:t>
            </w:r>
            <w:r w:rsidRPr="00CA2CEF">
              <w:rPr>
                <w:sz w:val="19"/>
                <w:szCs w:val="19"/>
                <w:lang w:val="ru-RU"/>
              </w:rPr>
              <w:t xml:space="preserve"> принятых правительством той или иной страны.</w:t>
            </w:r>
          </w:p>
          <w:p w:rsidR="00FD0389" w:rsidRPr="00CA2CEF" w:rsidRDefault="00FD0389" w:rsidP="00787B97">
            <w:pPr>
              <w:tabs>
                <w:tab w:val="num" w:pos="540"/>
                <w:tab w:val="left" w:pos="851"/>
                <w:tab w:val="left" w:pos="993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8.  Порядок расчетов</w:t>
            </w:r>
          </w:p>
          <w:p w:rsidR="00FD0389" w:rsidRPr="00CA2CEF" w:rsidRDefault="00FD0389" w:rsidP="00787B97">
            <w:pPr>
              <w:jc w:val="center"/>
              <w:rPr>
                <w:vanish/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tabs>
                <w:tab w:val="left" w:pos="851"/>
                <w:tab w:val="num" w:pos="1288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8.1. Цены на услуги «ДАЙМЭКС» отражены в действующих Тарифах. Каждая цена предусматривает доставку одного отправления по одному адресу.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8.2. Расчет стоимости доставки производится по физическому весу отправления с упаковкой. Если объемный вес отправления превышает физический - расчет стоимости доставки производится по объемному весу. Превышение каждой категории веса означает оплату по тарифу следующей ступени. </w:t>
            </w:r>
            <w:r w:rsidR="00CA2CEF" w:rsidRPr="00CA2CEF">
              <w:rPr>
                <w:sz w:val="19"/>
                <w:szCs w:val="19"/>
                <w:lang w:val="ru-RU"/>
              </w:rPr>
              <w:t>Формула расчета</w:t>
            </w:r>
            <w:r w:rsidRPr="00CA2CEF">
              <w:rPr>
                <w:sz w:val="19"/>
                <w:szCs w:val="19"/>
                <w:lang w:val="ru-RU"/>
              </w:rPr>
              <w:t xml:space="preserve"> объемного веса указана в Тарифах.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8.3. В случае если вес и/или </w:t>
            </w:r>
            <w:r w:rsidR="00CA2CEF" w:rsidRPr="00CA2CEF">
              <w:rPr>
                <w:sz w:val="19"/>
                <w:szCs w:val="19"/>
                <w:lang w:val="ru-RU"/>
              </w:rPr>
              <w:t>размеры отправления</w:t>
            </w:r>
            <w:r w:rsidRPr="00CA2CEF">
              <w:rPr>
                <w:sz w:val="19"/>
                <w:szCs w:val="19"/>
                <w:lang w:val="ru-RU"/>
              </w:rPr>
              <w:t xml:space="preserve"> превышают установленные в п. 3.17, стоимость услуги по доставке такого отправления является договорной.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8.4. При расчете стоимости доставки Исполнитель применяет топливную надбавку, которая представляет </w:t>
            </w:r>
            <w:r w:rsidR="00CA2CEF" w:rsidRPr="00CA2CEF">
              <w:rPr>
                <w:sz w:val="19"/>
                <w:szCs w:val="19"/>
                <w:lang w:val="ru-RU"/>
              </w:rPr>
              <w:t>собой коэффициент</w:t>
            </w:r>
            <w:r w:rsidRPr="00CA2CEF">
              <w:rPr>
                <w:sz w:val="19"/>
                <w:szCs w:val="19"/>
                <w:lang w:val="ru-RU"/>
              </w:rPr>
              <w:t xml:space="preserve">, применяемый к основному тарифу на доставку в связи с изменением цен на топливо. Топливная надбавка ежеквартально утверждается исполнительным органом Исполнителя и размещается на корпоративном сайте «ДАЙМЭКС» </w:t>
            </w:r>
            <w:hyperlink r:id="rId13" w:history="1">
              <w:r w:rsidRPr="00CA2CEF">
                <w:rPr>
                  <w:rStyle w:val="a6"/>
                  <w:sz w:val="19"/>
                  <w:szCs w:val="19"/>
                  <w:lang w:val="ru-RU"/>
                </w:rPr>
                <w:t>www.dimex.ws</w:t>
              </w:r>
            </w:hyperlink>
            <w:r w:rsidRPr="00CA2CEF">
              <w:rPr>
                <w:sz w:val="19"/>
                <w:szCs w:val="19"/>
                <w:lang w:val="ru-RU"/>
              </w:rPr>
              <w:t xml:space="preserve"> в разделе «Калькулятор». Размер и длительность действия топливной надбавки определяется Исполнителем исходя из средних потребительских цен за литр топлива на территории </w:t>
            </w:r>
            <w:r w:rsidRPr="00CA2CEF">
              <w:rPr>
                <w:b/>
                <w:sz w:val="19"/>
                <w:szCs w:val="19"/>
                <w:lang w:val="ru-RU"/>
              </w:rPr>
              <w:t>Азербайджанской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 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</w:p>
          <w:p w:rsidR="00FD0389" w:rsidRPr="00CA2CEF" w:rsidRDefault="00FD0389" w:rsidP="00787B97">
            <w:pPr>
              <w:jc w:val="center"/>
              <w:rPr>
                <w:sz w:val="22"/>
                <w:szCs w:val="22"/>
                <w:lang w:val="ru-RU"/>
              </w:rPr>
            </w:pPr>
            <w:r w:rsidRPr="00CA2CEF">
              <w:rPr>
                <w:b/>
                <w:sz w:val="19"/>
                <w:szCs w:val="19"/>
                <w:lang w:val="ru-RU"/>
              </w:rPr>
              <w:t>9. Ответственность Сторон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9.1. Ответственность «ДАЙМЭКС».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9.1.1. «ДАЙМЭКС» отвечает за отправление с момента его приема до момента его вручения Получателю и несет ответственность перед Клиентом в пределах действующего законодательства, настоящего Регламента и Договора на оказание услуг по экспресс-доставке, а именно: </w:t>
            </w:r>
          </w:p>
          <w:p w:rsidR="00FD0389" w:rsidRPr="00CA2CEF" w:rsidRDefault="00FD0389" w:rsidP="00787B97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Убытки, причиненные при оказании услуг доставки, возмещаются </w:t>
            </w:r>
            <w:r w:rsidRPr="00CA2CEF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CA2CEF"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ДАЙМЭКС</w:t>
            </w:r>
            <w:r w:rsidR="00CA2CEF" w:rsidRPr="00CA2CEF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="00CA2CEF"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в</w:t>
            </w:r>
            <w:r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 следующих размерах:</w:t>
            </w:r>
          </w:p>
          <w:p w:rsidR="00FD0389" w:rsidRPr="00CA2CEF" w:rsidRDefault="00FD0389" w:rsidP="00787B97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в случае утраты или порчи (повреждения) всего отправления с объявленной ценностью - в размере объявленной ценности и суммы платы за доставку, за исключением дополнительного сбора за объявленную ценность;</w:t>
            </w:r>
          </w:p>
          <w:p w:rsidR="00FD0389" w:rsidRPr="00CA2CEF" w:rsidRDefault="00FD0389" w:rsidP="00787B97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случае утраты или порчи (повреждения) части отправления с объявленной ценностью - в размере части объявленной ценности отправления, определяемой пропорционально отношению веса недостающей или испорченной (поврежденной) части отправления </w:t>
            </w:r>
            <w:r w:rsidR="00CA2CEF" w:rsidRPr="00CA2CEF">
              <w:rPr>
                <w:sz w:val="19"/>
                <w:szCs w:val="19"/>
                <w:lang w:val="ru-RU"/>
              </w:rPr>
              <w:t>к общему</w:t>
            </w:r>
            <w:r w:rsidRPr="00CA2CEF">
              <w:rPr>
                <w:sz w:val="19"/>
                <w:szCs w:val="19"/>
                <w:lang w:val="ru-RU"/>
              </w:rPr>
              <w:t xml:space="preserve"> весу отправления;</w:t>
            </w:r>
          </w:p>
          <w:p w:rsidR="00FD0389" w:rsidRPr="00CA2CEF" w:rsidRDefault="00FD0389" w:rsidP="00787B97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 случае утраты или порчи (повреждения) отправления, следующего без объявленной ценности - в </w:t>
            </w:r>
            <w:r w:rsidRPr="00CA2CEF">
              <w:rPr>
                <w:sz w:val="19"/>
                <w:szCs w:val="19"/>
                <w:lang w:val="ru-RU"/>
              </w:rPr>
              <w:lastRenderedPageBreak/>
              <w:t>двукратном размере суммы платы за доставку, в случае утраты или порчи (повреждения) части отправления - в размере платы за доставку.</w:t>
            </w:r>
          </w:p>
          <w:p w:rsidR="00FD0389" w:rsidRPr="00CA2CEF" w:rsidRDefault="00FD0389" w:rsidP="00787B97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Расчет компенсации рассчитывается от суммы документально подтвержденного фактического убытка.</w:t>
            </w:r>
          </w:p>
          <w:p w:rsidR="00FD0389" w:rsidRPr="00CA2CEF" w:rsidRDefault="00FD0389" w:rsidP="00787B97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A2CEF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 xml:space="preserve">9.1.2. </w:t>
            </w:r>
            <w:r w:rsidRPr="00CA2CEF">
              <w:rPr>
                <w:rFonts w:ascii="Times New Roman" w:hAnsi="Times New Roman" w:cs="Times New Roman"/>
                <w:sz w:val="19"/>
                <w:szCs w:val="19"/>
              </w:rPr>
              <w:t>В случае нарушения по вине «ДАЙМЭКС» гарантированных сроков доставки отправления, «ДАЙМЭКС» выплачивает Клиенту неустойку в размере 5% стоимости услуги доставки за каждый день превышения гарантированного срока доставки, но не более 100% стоимости услуги. Гарантированные сроки доставки определены в Тарифах.</w:t>
            </w:r>
          </w:p>
          <w:p w:rsidR="00FD0389" w:rsidRPr="00CA2CEF" w:rsidRDefault="00FD0389" w:rsidP="00787B97">
            <w:pPr>
              <w:tabs>
                <w:tab w:val="left" w:pos="851"/>
              </w:tabs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 w:bidi="ru-RU"/>
              </w:rPr>
              <w:t xml:space="preserve">9.1.3. </w:t>
            </w:r>
            <w:r w:rsidRPr="00CA2CEF">
              <w:rPr>
                <w:sz w:val="19"/>
                <w:szCs w:val="19"/>
                <w:lang w:val="ru-RU"/>
              </w:rPr>
              <w:t xml:space="preserve">В </w:t>
            </w:r>
            <w:r w:rsidR="00CA2CEF" w:rsidRPr="00CA2CEF">
              <w:rPr>
                <w:sz w:val="19"/>
                <w:szCs w:val="19"/>
                <w:lang w:val="ru-RU"/>
              </w:rPr>
              <w:t>случае нарушения</w:t>
            </w:r>
            <w:r w:rsidRPr="00CA2CEF">
              <w:rPr>
                <w:sz w:val="19"/>
                <w:szCs w:val="19"/>
                <w:lang w:val="ru-RU"/>
              </w:rPr>
              <w:t xml:space="preserve"> по вине «</w:t>
            </w:r>
            <w:r w:rsidR="00CA2CEF" w:rsidRPr="00CA2CEF">
              <w:rPr>
                <w:sz w:val="19"/>
                <w:szCs w:val="19"/>
                <w:lang w:val="ru-RU"/>
              </w:rPr>
              <w:t>ДАЙМЭКС» условий</w:t>
            </w:r>
            <w:r w:rsidRPr="00CA2CEF">
              <w:rPr>
                <w:sz w:val="19"/>
                <w:szCs w:val="19"/>
                <w:lang w:val="ru-RU"/>
              </w:rPr>
              <w:t xml:space="preserve"> доставки отправлений, принятых с дополнительными услугами, «ДАЙМЭКС» возвращает стоимость дополнительной услуги.</w:t>
            </w:r>
          </w:p>
          <w:p w:rsidR="00FD0389" w:rsidRPr="00CA2CEF" w:rsidRDefault="00FD0389" w:rsidP="00787B97">
            <w:pPr>
              <w:tabs>
                <w:tab w:val="left" w:pos="851"/>
              </w:tabs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9.1.4. В случае нарушения по вине «ДАЙМЭКС» условий доставки отправлений категории СУ (доставка к более позднему времени от оговоренного), стоимость услуги пересчитывается из расчета 50% </w:t>
            </w:r>
            <w:r w:rsidR="00CA2CEF" w:rsidRPr="00CA2CEF">
              <w:rPr>
                <w:sz w:val="19"/>
                <w:szCs w:val="19"/>
                <w:lang w:val="ru-RU"/>
              </w:rPr>
              <w:t>от стоимости,</w:t>
            </w:r>
            <w:r w:rsidRPr="00CA2CEF">
              <w:rPr>
                <w:sz w:val="19"/>
                <w:szCs w:val="19"/>
                <w:lang w:val="ru-RU"/>
              </w:rPr>
              <w:t xml:space="preserve"> заказанной СУ.</w:t>
            </w:r>
          </w:p>
          <w:p w:rsidR="00FD0389" w:rsidRPr="00CA2CEF" w:rsidRDefault="00FD0389" w:rsidP="00787B97">
            <w:pPr>
              <w:tabs>
                <w:tab w:val="left" w:pos="851"/>
              </w:tabs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9.1.5. «ДАЙМЭКС» не несет ответственности за: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утрату, порчу (повреждение), недоставку отправления или нарушение гарантированных сроков доставки отправления, если будет доказано, что таковые произошли вследствие обстоятельств непреодолимой силы (форс-мажор), в том числе действий властей или государственных органов, забастовок, стихийных бедствий, военных действий, катастроф и других обстоятельств непреодолимой силы, а </w:t>
            </w:r>
            <w:r w:rsidR="00CA2CEF" w:rsidRPr="00CA2CEF">
              <w:rPr>
                <w:sz w:val="19"/>
                <w:szCs w:val="19"/>
                <w:lang w:val="ru-RU"/>
              </w:rPr>
              <w:t>также</w:t>
            </w:r>
            <w:r w:rsidRPr="00CA2CEF">
              <w:rPr>
                <w:sz w:val="19"/>
                <w:szCs w:val="19"/>
                <w:lang w:val="ru-RU"/>
              </w:rPr>
              <w:t xml:space="preserve"> явлений природного или техногенного характера;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повреждение содержимого отправления, принятого Получателем в закрытом виде, при </w:t>
            </w:r>
            <w:r w:rsidR="00CA2CEF" w:rsidRPr="00CA2CEF">
              <w:rPr>
                <w:sz w:val="19"/>
                <w:szCs w:val="19"/>
                <w:lang w:val="ru-RU"/>
              </w:rPr>
              <w:t>отсутствии внешних</w:t>
            </w:r>
            <w:r w:rsidRPr="00CA2CEF">
              <w:rPr>
                <w:sz w:val="19"/>
                <w:szCs w:val="19"/>
                <w:lang w:val="ru-RU"/>
              </w:rPr>
              <w:t xml:space="preserve"> повреждений его упаковки и соответствии веса отправления весу, определенному при его приеме Получателем;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задержку, изъятие или уничтожение </w:t>
            </w:r>
            <w:r w:rsidR="00CA2CEF" w:rsidRPr="00CA2CEF">
              <w:rPr>
                <w:sz w:val="19"/>
                <w:szCs w:val="19"/>
                <w:lang w:val="ru-RU"/>
              </w:rPr>
              <w:t>отправления,</w:t>
            </w:r>
            <w:r w:rsidRPr="00CA2CEF">
              <w:rPr>
                <w:sz w:val="19"/>
                <w:szCs w:val="19"/>
                <w:lang w:val="ru-RU"/>
              </w:rPr>
              <w:t xml:space="preserve"> или его части в порядке, установленном законодательством </w:t>
            </w:r>
            <w:r w:rsidRPr="00CA2CEF">
              <w:rPr>
                <w:b/>
                <w:sz w:val="19"/>
                <w:szCs w:val="19"/>
                <w:lang w:val="ru-RU"/>
              </w:rPr>
              <w:t>Азербайджанской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; 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содержание таможенных деклараций, в какой бы форме они ни были составлены Отправителем, и решения, принятые таможенными органами при таможенном контроле международных отправлений;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нарушение исполнения обязательств, являющихся </w:t>
            </w:r>
            <w:r w:rsidR="00CA2CEF" w:rsidRPr="00CA2CEF">
              <w:rPr>
                <w:sz w:val="19"/>
                <w:szCs w:val="19"/>
                <w:lang w:val="ru-RU"/>
              </w:rPr>
              <w:t>следствием неточной</w:t>
            </w:r>
            <w:r w:rsidRPr="00CA2CEF">
              <w:rPr>
                <w:sz w:val="19"/>
                <w:szCs w:val="19"/>
                <w:lang w:val="ru-RU"/>
              </w:rPr>
              <w:t xml:space="preserve">, неполной или недостоверной информации, указанной Отправителем в накладной «ДАЙМЭКС»; 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повреждение отправлений, </w:t>
            </w:r>
            <w:r w:rsidR="00CA2CEF" w:rsidRPr="00CA2CEF">
              <w:rPr>
                <w:sz w:val="19"/>
                <w:szCs w:val="19"/>
                <w:lang w:val="ru-RU"/>
              </w:rPr>
              <w:t>переданных Отправителем без</w:t>
            </w:r>
            <w:r w:rsidRPr="00CA2CEF">
              <w:rPr>
                <w:sz w:val="19"/>
                <w:szCs w:val="19"/>
                <w:lang w:val="ru-RU"/>
              </w:rPr>
              <w:t xml:space="preserve"> надлежащей упаковки либо в неисправной упаковке;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преднамеренно или непреднамеренно переданные Отправителем сотруднику «ДАЙМЭКС» отправления, запрещенные к перевозке; 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не извещение или несвоевременное извещение Отправителем/Заказчиком сотрудника «ДАЙМЭКС» об изменениях в заявке;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невозможность оказания услуги по доставке в связи с отсутствием Отправителей и Получателей по предоставленным Клиентом/Заказчиком адресам;</w:t>
            </w:r>
          </w:p>
          <w:p w:rsidR="00FD0389" w:rsidRPr="00CA2CEF" w:rsidRDefault="00FD0389" w:rsidP="00787B97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0" w:firstLine="0"/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вскрытие, задержку, изъятие или уничтожение </w:t>
            </w:r>
            <w:r w:rsidR="00CA2CEF" w:rsidRPr="00CA2CEF">
              <w:rPr>
                <w:sz w:val="19"/>
                <w:szCs w:val="19"/>
                <w:lang w:val="ru-RU"/>
              </w:rPr>
              <w:t>отправления,</w:t>
            </w:r>
            <w:r w:rsidRPr="00CA2CEF">
              <w:rPr>
                <w:sz w:val="19"/>
                <w:szCs w:val="19"/>
                <w:lang w:val="ru-RU"/>
              </w:rPr>
              <w:t xml:space="preserve"> или его </w:t>
            </w:r>
            <w:r w:rsidR="00CA2CEF" w:rsidRPr="00CA2CEF">
              <w:rPr>
                <w:sz w:val="19"/>
                <w:szCs w:val="19"/>
                <w:lang w:val="ru-RU"/>
              </w:rPr>
              <w:t>части по</w:t>
            </w:r>
            <w:r w:rsidRPr="00CA2CEF">
              <w:rPr>
                <w:sz w:val="19"/>
                <w:szCs w:val="19"/>
                <w:lang w:val="ru-RU"/>
              </w:rPr>
              <w:t xml:space="preserve"> требованию государственных органов, в случае проведения последними оперативных мероприятий.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9.1.6. По желанию Отправителя/Заказчика «ДАЙМЭКС» может оказать содействие в страховании отправления в целях покрытия полной стоимости отправления, в связи с риском потери или порчи содержимого отправления по независящим от «ДАЙМЭКС» обстоятельствам. 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lastRenderedPageBreak/>
              <w:t>9.2. Ответственность Клиента: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9.2.1. Независимо от того является ли Клиент Заказчиком, Отправителем и/или Получателем отправления, он обеспечивает исполнение условий Договора оказания услуг по доставке отправлений и настоящего Регламента и несет ответственность за действия указанных лиц и оплату услуг Исполнителя.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9.2.2. Клиент несет ответственность в соответствии </w:t>
            </w:r>
            <w:r w:rsidRPr="00CA2CEF">
              <w:rPr>
                <w:b/>
                <w:sz w:val="19"/>
                <w:szCs w:val="19"/>
                <w:lang w:val="ru-RU"/>
              </w:rPr>
              <w:t xml:space="preserve">с законодательством </w:t>
            </w:r>
            <w:r w:rsidR="00CA2CEF" w:rsidRPr="00CA2CEF">
              <w:rPr>
                <w:b/>
                <w:sz w:val="19"/>
                <w:szCs w:val="19"/>
                <w:lang w:val="ru-RU"/>
              </w:rPr>
              <w:t>Азербайджанской</w:t>
            </w:r>
            <w:r w:rsidRPr="00CA2CEF">
              <w:rPr>
                <w:b/>
                <w:sz w:val="19"/>
                <w:szCs w:val="19"/>
                <w:lang w:val="ru-RU"/>
              </w:rPr>
              <w:t xml:space="preserve"> Республики</w:t>
            </w:r>
            <w:r w:rsidRPr="00CA2CEF">
              <w:rPr>
                <w:sz w:val="19"/>
                <w:szCs w:val="19"/>
                <w:lang w:val="ru-RU"/>
              </w:rPr>
              <w:t xml:space="preserve"> за вред, причиненный другим отправлениям, пользователям услуги или лицам, занятым обработкой, транспортировкой отправлений, вследствие вложения в отправления предметов и веществ, запрещенных к пересылке, или в результате ненадлежащей упаковки пересылаемого вложения.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9.2.3. Клиент несет ответственность за упаковку отправления, обеспечивающую его целостность и сохранность при его транспортировке и хранении. Клиент несет ответственность за последствия неправильной внутренней упаковки содержимого отправлений (бой, поломку, деформацию, течь и т.д.).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9.2.4. Клиент несет ответственность за правильность информации об Отправителе, Получателе, стоимости и содержании отправления.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 xml:space="preserve">9.2.5. В случае несвоевременной или неполной оплаты оказанных </w:t>
            </w:r>
            <w:r w:rsidR="00CA2CEF" w:rsidRPr="00CA2CEF">
              <w:rPr>
                <w:sz w:val="19"/>
                <w:szCs w:val="19"/>
                <w:lang w:val="ru-RU"/>
              </w:rPr>
              <w:t>услуг «</w:t>
            </w:r>
            <w:r w:rsidRPr="00CA2CEF">
              <w:rPr>
                <w:sz w:val="19"/>
                <w:szCs w:val="19"/>
                <w:lang w:val="ru-RU"/>
              </w:rPr>
              <w:t>ДАЙМЭКС» имеет право потребовать от Клиента уплаты пени в размере 0,5 % от неоплаченной суммы за каждый день просрочки платежа.</w:t>
            </w:r>
          </w:p>
          <w:p w:rsidR="00FD0389" w:rsidRPr="00CA2CEF" w:rsidRDefault="00FD0389" w:rsidP="00787B97">
            <w:pPr>
              <w:tabs>
                <w:tab w:val="left" w:pos="851"/>
                <w:tab w:val="left" w:pos="993"/>
              </w:tabs>
              <w:jc w:val="both"/>
              <w:rPr>
                <w:sz w:val="19"/>
                <w:szCs w:val="19"/>
                <w:lang w:val="ru-RU"/>
              </w:rPr>
            </w:pPr>
            <w:r w:rsidRPr="00CA2CEF">
              <w:rPr>
                <w:sz w:val="19"/>
                <w:szCs w:val="19"/>
                <w:lang w:val="ru-RU"/>
              </w:rPr>
              <w:t>9.2.6. Клиент обязуется возместить все документально подтвержденные расходы «ДАЙМЭКС», возникшие вследствие действий, указанных в п. 9.1.5 п.п. «д», «е», «ж», «з», «и».</w:t>
            </w:r>
          </w:p>
          <w:p w:rsidR="00FD0389" w:rsidRPr="00CA2CEF" w:rsidRDefault="00FD0389" w:rsidP="00787B97">
            <w:pPr>
              <w:tabs>
                <w:tab w:val="left" w:pos="851"/>
              </w:tabs>
              <w:jc w:val="both"/>
              <w:rPr>
                <w:sz w:val="22"/>
                <w:szCs w:val="22"/>
                <w:lang w:val="ru-RU"/>
              </w:rPr>
            </w:pPr>
          </w:p>
          <w:p w:rsidR="004027A6" w:rsidRPr="00CA2CEF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19"/>
              </w:rPr>
            </w:pPr>
            <w:r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 xml:space="preserve">ИСПОЛНИТЕЛЬ </w:t>
            </w:r>
          </w:p>
          <w:p w:rsidR="004027A6" w:rsidRPr="00CA2CEF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19"/>
              </w:rPr>
            </w:pPr>
            <w:r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>“ExBir Logistics ЛТД”</w:t>
            </w:r>
          </w:p>
          <w:p w:rsidR="004027A6" w:rsidRPr="00CA2CEF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19"/>
              </w:rPr>
            </w:pPr>
            <w:r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 xml:space="preserve">Официальный представитель </w:t>
            </w:r>
          </w:p>
          <w:p w:rsidR="004027A6" w:rsidRPr="00CA2CEF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19"/>
              </w:rPr>
            </w:pPr>
            <w:r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>ООО «</w:t>
            </w:r>
            <w:r w:rsidR="00CA2CEF"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>ДАЙМЭКС» по</w:t>
            </w:r>
            <w:r w:rsidRPr="00CA2CEF">
              <w:rPr>
                <w:rFonts w:ascii="Times New Roman" w:hAnsi="Times New Roman" w:cs="Times New Roman"/>
                <w:b/>
                <w:sz w:val="22"/>
                <w:szCs w:val="19"/>
              </w:rPr>
              <w:t xml:space="preserve"> Азербайджану</w:t>
            </w:r>
            <w:r w:rsidRPr="00CA2CEF">
              <w:rPr>
                <w:rFonts w:ascii="Times New Roman" w:hAnsi="Times New Roman" w:cs="Times New Roman"/>
                <w:sz w:val="22"/>
                <w:szCs w:val="19"/>
              </w:rPr>
              <w:t xml:space="preserve">. </w:t>
            </w:r>
          </w:p>
          <w:p w:rsidR="004027A6" w:rsidRPr="00CA2CEF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19"/>
              </w:rPr>
            </w:pP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 xml:space="preserve">Проспект Нобеля </w:t>
            </w:r>
            <w:r w:rsidR="00CA2CEF" w:rsidRPr="00CA2CEF">
              <w:rPr>
                <w:sz w:val="22"/>
                <w:szCs w:val="19"/>
                <w:lang w:val="ru-RU" w:eastAsia="ru-RU"/>
              </w:rPr>
              <w:t>7,</w:t>
            </w:r>
            <w:r w:rsidRPr="00CA2CEF">
              <w:rPr>
                <w:sz w:val="22"/>
                <w:szCs w:val="19"/>
                <w:lang w:val="ru-RU" w:eastAsia="ru-RU"/>
              </w:rPr>
              <w:t xml:space="preserve"> к.29. 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 xml:space="preserve">Az-1025 Баку, Республика Азербайджан 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> </w:t>
            </w:r>
            <w:r w:rsidR="00CA2CEF" w:rsidRPr="00CA2CEF">
              <w:rPr>
                <w:sz w:val="22"/>
                <w:szCs w:val="19"/>
                <w:lang w:val="ru-RU" w:eastAsia="ru-RU"/>
              </w:rPr>
              <w:t xml:space="preserve">Bank: </w:t>
            </w:r>
            <w:proofErr w:type="spellStart"/>
            <w:r w:rsidR="00CA2CEF" w:rsidRPr="00CA2CEF">
              <w:rPr>
                <w:sz w:val="22"/>
                <w:szCs w:val="19"/>
                <w:lang w:val="ru-RU" w:eastAsia="ru-RU"/>
              </w:rPr>
              <w:t>Access</w:t>
            </w:r>
            <w:proofErr w:type="spellEnd"/>
            <w:r w:rsidRPr="00CA2CEF">
              <w:rPr>
                <w:sz w:val="22"/>
                <w:szCs w:val="19"/>
                <w:lang w:val="ru-RU" w:eastAsia="ru-RU"/>
              </w:rPr>
              <w:t xml:space="preserve"> Bank QSC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>Koд: 505000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>р/</w:t>
            </w:r>
            <w:r w:rsidR="00CA2CEF" w:rsidRPr="00CA2CEF">
              <w:rPr>
                <w:sz w:val="22"/>
                <w:szCs w:val="19"/>
                <w:lang w:val="ru-RU" w:eastAsia="ru-RU"/>
              </w:rPr>
              <w:t>с: AZ</w:t>
            </w:r>
            <w:r w:rsidRPr="00CA2CEF">
              <w:rPr>
                <w:sz w:val="22"/>
                <w:szCs w:val="19"/>
                <w:lang w:val="ru-RU" w:eastAsia="ru-RU"/>
              </w:rPr>
              <w:t>71ACAB00210100000000641997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>к/</w:t>
            </w:r>
            <w:r w:rsidR="00CA2CEF" w:rsidRPr="00CA2CEF">
              <w:rPr>
                <w:sz w:val="22"/>
                <w:szCs w:val="19"/>
                <w:lang w:val="ru-RU" w:eastAsia="ru-RU"/>
              </w:rPr>
              <w:t>с: AZ</w:t>
            </w:r>
            <w:r w:rsidRPr="00CA2CEF">
              <w:rPr>
                <w:sz w:val="22"/>
                <w:szCs w:val="19"/>
                <w:lang w:val="ru-RU" w:eastAsia="ru-RU"/>
              </w:rPr>
              <w:t>10NABZ01350100000000056944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 xml:space="preserve"> VÖEN: 1400057421</w:t>
            </w:r>
          </w:p>
          <w:p w:rsidR="004027A6" w:rsidRPr="00CA2CEF" w:rsidRDefault="004027A6" w:rsidP="004027A6">
            <w:pPr>
              <w:rPr>
                <w:sz w:val="22"/>
                <w:szCs w:val="19"/>
                <w:lang w:val="ru-RU" w:eastAsia="ru-RU"/>
              </w:rPr>
            </w:pPr>
            <w:r w:rsidRPr="00CA2CEF">
              <w:rPr>
                <w:sz w:val="22"/>
                <w:szCs w:val="19"/>
                <w:lang w:val="ru-RU" w:eastAsia="ru-RU"/>
              </w:rPr>
              <w:t>SWİFT: ACABAZ22</w:t>
            </w:r>
          </w:p>
          <w:p w:rsidR="004027A6" w:rsidRPr="00CA2CEF" w:rsidRDefault="004027A6" w:rsidP="004027A6">
            <w:pPr>
              <w:jc w:val="both"/>
              <w:rPr>
                <w:sz w:val="22"/>
                <w:szCs w:val="19"/>
                <w:lang w:val="ru-RU" w:eastAsia="ru-RU"/>
              </w:rPr>
            </w:pPr>
          </w:p>
          <w:p w:rsidR="004027A6" w:rsidRPr="00CA2CEF" w:rsidRDefault="004027A6" w:rsidP="004027A6">
            <w:pPr>
              <w:jc w:val="both"/>
              <w:rPr>
                <w:b/>
                <w:sz w:val="22"/>
                <w:szCs w:val="19"/>
                <w:lang w:val="ru-RU" w:eastAsia="ru-RU"/>
              </w:rPr>
            </w:pPr>
            <w:r w:rsidRPr="00CA2CEF">
              <w:rPr>
                <w:b/>
                <w:sz w:val="22"/>
                <w:szCs w:val="19"/>
                <w:lang w:val="ru-RU" w:eastAsia="ru-RU"/>
              </w:rPr>
              <w:t>ЗАКАЗЧИК</w:t>
            </w:r>
          </w:p>
          <w:p w:rsidR="00FD0389" w:rsidRPr="00CA2CEF" w:rsidRDefault="00FD0389" w:rsidP="004027A6">
            <w:pPr>
              <w:rPr>
                <w:lang w:val="ru-RU"/>
              </w:rPr>
            </w:pPr>
          </w:p>
        </w:tc>
        <w:tc>
          <w:tcPr>
            <w:tcW w:w="4814" w:type="dxa"/>
            <w:shd w:val="clear" w:color="auto" w:fill="auto"/>
          </w:tcPr>
          <w:p w:rsidR="00FD0389" w:rsidRPr="00787B97" w:rsidRDefault="00FD0389" w:rsidP="00787B97">
            <w:pPr>
              <w:jc w:val="right"/>
              <w:rPr>
                <w:b/>
                <w:sz w:val="19"/>
                <w:szCs w:val="19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lastRenderedPageBreak/>
              <w:t>Baş direktor</w:t>
            </w:r>
            <w:r w:rsidRPr="00787B97">
              <w:rPr>
                <w:b/>
                <w:sz w:val="19"/>
                <w:szCs w:val="19"/>
              </w:rPr>
              <w:t xml:space="preserve"> tərəfindən </w:t>
            </w:r>
            <w:proofErr w:type="spellStart"/>
            <w:r w:rsidRPr="00787B97">
              <w:rPr>
                <w:b/>
                <w:sz w:val="19"/>
                <w:szCs w:val="19"/>
              </w:rPr>
              <w:t>təsdiqləndi</w:t>
            </w:r>
            <w:proofErr w:type="spellEnd"/>
          </w:p>
          <w:p w:rsidR="00FD0389" w:rsidRPr="00787B97" w:rsidRDefault="00FD0389" w:rsidP="00787B97">
            <w:pPr>
              <w:jc w:val="right"/>
              <w:rPr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Əmr</w:t>
            </w:r>
            <w:r w:rsidRPr="00787B97">
              <w:rPr>
                <w:b/>
                <w:sz w:val="19"/>
                <w:szCs w:val="19"/>
              </w:rPr>
              <w:t xml:space="preserve"> № _____</w:t>
            </w:r>
            <w:r w:rsidRPr="00787B97">
              <w:rPr>
                <w:b/>
                <w:sz w:val="19"/>
                <w:szCs w:val="19"/>
                <w:lang w:val="az-Latn-AZ"/>
              </w:rPr>
              <w:t>”__”</w:t>
            </w:r>
            <w:r w:rsidRPr="00787B97">
              <w:rPr>
                <w:b/>
                <w:sz w:val="19"/>
                <w:szCs w:val="19"/>
              </w:rPr>
              <w:t xml:space="preserve"> _______________ 20__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 il</w:t>
            </w:r>
          </w:p>
          <w:p w:rsidR="003B6E63" w:rsidRPr="00787B97" w:rsidRDefault="003B6E63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</w:p>
          <w:p w:rsidR="00AF4DBF" w:rsidRPr="00787B97" w:rsidRDefault="00FD0389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 xml:space="preserve">"DİMEX" EKSPRESS-ÇATDIRILMA </w:t>
            </w:r>
            <w:bookmarkStart w:id="0" w:name="_GoBack"/>
            <w:bookmarkEnd w:id="0"/>
            <w:r w:rsidRPr="00787B97">
              <w:rPr>
                <w:b/>
                <w:sz w:val="19"/>
                <w:szCs w:val="19"/>
                <w:lang w:val="az-Latn-AZ"/>
              </w:rPr>
              <w:t xml:space="preserve">XİDƏTLƏRİNİN  </w:t>
            </w:r>
            <w:r w:rsidR="003B6E63" w:rsidRPr="00787B97">
              <w:rPr>
                <w:b/>
                <w:sz w:val="19"/>
                <w:szCs w:val="19"/>
                <w:lang w:val="az-Latn-AZ"/>
              </w:rPr>
              <w:t>QAYDALARI</w:t>
            </w:r>
          </w:p>
          <w:p w:rsidR="003B6E63" w:rsidRPr="00787B97" w:rsidRDefault="003B6E63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</w:p>
          <w:p w:rsidR="00FD0389" w:rsidRPr="00787B97" w:rsidRDefault="00FD0389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1. Terminologiya</w:t>
            </w:r>
          </w:p>
          <w:p w:rsidR="00FD0389" w:rsidRPr="00787B97" w:rsidRDefault="00FD0389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"Təhvil vermə" </w:t>
            </w:r>
            <w:r w:rsidR="0049277C" w:rsidRPr="00787B97">
              <w:rPr>
                <w:sz w:val="19"/>
                <w:szCs w:val="19"/>
                <w:lang w:val="az-Latn-AZ"/>
              </w:rPr>
              <w:t>–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49277C" w:rsidRPr="00787B97">
              <w:rPr>
                <w:sz w:val="19"/>
                <w:szCs w:val="19"/>
                <w:lang w:val="az-Latn-AZ"/>
              </w:rPr>
              <w:t>Al</w:t>
            </w:r>
            <w:r w:rsidR="00831217">
              <w:rPr>
                <w:sz w:val="19"/>
                <w:szCs w:val="19"/>
                <w:lang w:val="az-Latn-AZ"/>
              </w:rPr>
              <w:t>iciya</w:t>
            </w:r>
            <w:r w:rsidR="0049277C" w:rsidRPr="00787B97">
              <w:rPr>
                <w:sz w:val="19"/>
                <w:szCs w:val="19"/>
                <w:lang w:val="az-Latn-AZ"/>
              </w:rPr>
              <w:t xml:space="preserve"> və ya </w:t>
            </w:r>
            <w:r w:rsidR="00831217">
              <w:rPr>
                <w:sz w:val="19"/>
                <w:szCs w:val="19"/>
                <w:lang w:val="az-Latn-AZ"/>
              </w:rPr>
              <w:t xml:space="preserve">onun </w:t>
            </w:r>
            <w:r w:rsidR="0049277C" w:rsidRPr="00787B97">
              <w:rPr>
                <w:sz w:val="19"/>
                <w:szCs w:val="19"/>
                <w:lang w:val="az-Latn-AZ"/>
              </w:rPr>
              <w:t xml:space="preserve">nümayəndəsinə </w:t>
            </w:r>
            <w:r w:rsidR="00831217">
              <w:rPr>
                <w:sz w:val="19"/>
                <w:szCs w:val="19"/>
                <w:lang w:val="az-Latn-AZ"/>
              </w:rPr>
              <w:t>qaimədə</w:t>
            </w:r>
            <w:r w:rsidR="0049277C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831217" w:rsidRPr="00787B97">
              <w:rPr>
                <w:sz w:val="19"/>
                <w:szCs w:val="19"/>
                <w:lang w:val="az-Latn-AZ"/>
              </w:rPr>
              <w:t xml:space="preserve">və ya çatdırılma </w:t>
            </w:r>
            <w:r w:rsidR="0049277C" w:rsidRPr="00787B97">
              <w:rPr>
                <w:sz w:val="19"/>
                <w:szCs w:val="19"/>
                <w:lang w:val="az-Latn-AZ"/>
              </w:rPr>
              <w:t>vərəqəsində im</w:t>
            </w:r>
            <w:r w:rsidR="00831217">
              <w:rPr>
                <w:sz w:val="19"/>
                <w:szCs w:val="19"/>
                <w:lang w:val="az-Latn-AZ"/>
              </w:rPr>
              <w:t>z</w:t>
            </w:r>
            <w:r w:rsidR="0049277C" w:rsidRPr="00787B97">
              <w:rPr>
                <w:sz w:val="19"/>
                <w:szCs w:val="19"/>
                <w:lang w:val="az-Latn-AZ"/>
              </w:rPr>
              <w:t>a atmaqla göndərişin təhvil verlməsi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FD0389" w:rsidRPr="00787B97" w:rsidRDefault="00FD0389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>"Ekspress çatdırılma tariflər</w:t>
            </w:r>
            <w:r w:rsidR="0049277C" w:rsidRPr="00787B97">
              <w:rPr>
                <w:b/>
                <w:sz w:val="19"/>
                <w:szCs w:val="19"/>
                <w:lang w:val="az-Latn-AZ"/>
              </w:rPr>
              <w:t>i</w:t>
            </w:r>
            <w:r w:rsidRPr="00787B97">
              <w:rPr>
                <w:b/>
                <w:sz w:val="19"/>
                <w:szCs w:val="19"/>
                <w:lang w:val="az-Latn-AZ"/>
              </w:rPr>
              <w:t>"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49277C" w:rsidRPr="00787B97">
              <w:rPr>
                <w:sz w:val="19"/>
                <w:szCs w:val="19"/>
                <w:lang w:val="az-Latn-AZ"/>
              </w:rPr>
              <w:t>– DIMEX” korporativ veb</w:t>
            </w:r>
            <w:r w:rsidR="00831217">
              <w:rPr>
                <w:sz w:val="19"/>
                <w:szCs w:val="19"/>
                <w:lang w:val="az-Latn-AZ"/>
              </w:rPr>
              <w:t xml:space="preserve"> </w:t>
            </w:r>
            <w:r w:rsidR="0049277C" w:rsidRPr="00787B97">
              <w:rPr>
                <w:sz w:val="19"/>
                <w:szCs w:val="19"/>
                <w:lang w:val="az-Latn-AZ"/>
              </w:rPr>
              <w:t>saytı www.dimex.ws-in Kalkulyator bölməsində yerləşdirilən xidmətlərin siyahısı, qiymətləri, xidmətlərin göstərilməsi zamanı etibarlı olan göndərişlərin çatdırılma müddəti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AF4DBF" w:rsidRPr="00787B97" w:rsidRDefault="00AF4DBF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FD0389" w:rsidRPr="00787B97" w:rsidRDefault="00FD0389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"Hazırkı </w:t>
            </w:r>
            <w:r w:rsidR="00831217">
              <w:rPr>
                <w:b/>
                <w:sz w:val="19"/>
                <w:szCs w:val="19"/>
                <w:lang w:val="az-Latn-AZ"/>
              </w:rPr>
              <w:t>Reqlament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" </w:t>
            </w:r>
            <w:r w:rsidR="009948CE" w:rsidRPr="00787B97">
              <w:rPr>
                <w:sz w:val="19"/>
                <w:szCs w:val="19"/>
                <w:lang w:val="az-Latn-AZ"/>
              </w:rPr>
              <w:t>–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9948CE" w:rsidRPr="00787B97">
              <w:rPr>
                <w:sz w:val="19"/>
                <w:szCs w:val="19"/>
                <w:lang w:val="az-Latn-AZ"/>
              </w:rPr>
              <w:t xml:space="preserve">DİMEX </w:t>
            </w:r>
            <w:r w:rsidR="00831217">
              <w:rPr>
                <w:sz w:val="19"/>
                <w:szCs w:val="19"/>
                <w:lang w:val="az-Latn-AZ"/>
              </w:rPr>
              <w:t>e</w:t>
            </w:r>
            <w:r w:rsidR="009948CE" w:rsidRPr="00787B97">
              <w:rPr>
                <w:sz w:val="19"/>
                <w:szCs w:val="19"/>
                <w:lang w:val="az-Latn-AZ"/>
              </w:rPr>
              <w:t>xspress</w:t>
            </w:r>
            <w:r w:rsidR="00831217">
              <w:rPr>
                <w:sz w:val="19"/>
                <w:szCs w:val="19"/>
                <w:lang w:val="az-Latn-AZ"/>
              </w:rPr>
              <w:t xml:space="preserve">-catdırılma </w:t>
            </w:r>
            <w:r w:rsidR="009948CE" w:rsidRPr="00787B97">
              <w:rPr>
                <w:sz w:val="19"/>
                <w:szCs w:val="19"/>
                <w:lang w:val="az-Latn-AZ"/>
              </w:rPr>
              <w:t xml:space="preserve">üzrə xidmtlərin Göndərəndən göndərişlərin alınma zamanı qüvvədə olan  qaydaları </w:t>
            </w:r>
          </w:p>
          <w:p w:rsidR="003B6E63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>"Sənədlər"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9948CE" w:rsidRPr="00787B97">
              <w:rPr>
                <w:sz w:val="19"/>
                <w:szCs w:val="19"/>
                <w:lang w:val="az-Latn-AZ"/>
              </w:rPr>
              <w:t xml:space="preserve">– aşağıdakı tələblərə cavab verən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9948CE" w:rsidRPr="00787B97">
              <w:rPr>
                <w:sz w:val="19"/>
                <w:szCs w:val="19"/>
                <w:lang w:val="az-Latn-AZ"/>
              </w:rPr>
              <w:t>kağızda olan məlumatlar: hər kağızın ölçüsü A4, qalınlığı 100 q/m</w:t>
            </w:r>
            <w:r w:rsidR="009948CE" w:rsidRPr="00787B97">
              <w:rPr>
                <w:sz w:val="19"/>
                <w:szCs w:val="19"/>
                <w:vertAlign w:val="superscript"/>
                <w:lang w:val="az-Latn-AZ"/>
              </w:rPr>
              <w:t>2</w:t>
            </w:r>
            <w:r w:rsidR="009948CE" w:rsidRPr="00787B97">
              <w:rPr>
                <w:sz w:val="19"/>
                <w:szCs w:val="19"/>
                <w:lang w:val="az-Latn-AZ"/>
              </w:rPr>
              <w:t>, göndərişin ümumi çəkisi 5 kq-dan  olmama</w:t>
            </w:r>
            <w:r w:rsidR="00831217">
              <w:rPr>
                <w:sz w:val="19"/>
                <w:szCs w:val="19"/>
                <w:lang w:val="az-Latn-AZ"/>
              </w:rPr>
              <w:t>yan.</w:t>
            </w:r>
          </w:p>
          <w:p w:rsidR="009948CE" w:rsidRPr="00787B97" w:rsidRDefault="009948C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948CE" w:rsidRPr="00787B97" w:rsidRDefault="009948C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F0984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"Çatdırılma"</w:t>
            </w:r>
            <w:r w:rsidRPr="00787B97">
              <w:rPr>
                <w:sz w:val="19"/>
                <w:szCs w:val="19"/>
                <w:lang w:val="az-Latn-AZ"/>
              </w:rPr>
              <w:t xml:space="preserve"> - kuryerin </w:t>
            </w:r>
            <w:r w:rsidR="00831217">
              <w:rPr>
                <w:sz w:val="19"/>
                <w:szCs w:val="19"/>
                <w:lang w:val="az-Latn-AZ"/>
              </w:rPr>
              <w:t xml:space="preserve">qaimədə </w:t>
            </w:r>
            <w:r w:rsidR="009948CE" w:rsidRPr="00787B97">
              <w:rPr>
                <w:sz w:val="19"/>
                <w:szCs w:val="19"/>
                <w:lang w:val="az-Latn-AZ"/>
              </w:rPr>
              <w:t xml:space="preserve"> qeyd olunan</w:t>
            </w:r>
            <w:r w:rsidR="00831217">
              <w:rPr>
                <w:sz w:val="19"/>
                <w:szCs w:val="19"/>
                <w:lang w:val="az-Latn-AZ"/>
              </w:rPr>
              <w:t xml:space="preserve"> </w:t>
            </w:r>
            <w:r w:rsidR="00831217" w:rsidRPr="00787B97">
              <w:rPr>
                <w:sz w:val="19"/>
                <w:szCs w:val="19"/>
                <w:lang w:val="az-Latn-AZ"/>
              </w:rPr>
              <w:t>Al</w:t>
            </w:r>
            <w:r w:rsidR="00831217">
              <w:rPr>
                <w:sz w:val="19"/>
                <w:szCs w:val="19"/>
                <w:lang w:val="az-Latn-AZ"/>
              </w:rPr>
              <w:t>ıcının</w:t>
            </w:r>
            <w:r w:rsidR="009948CE" w:rsidRPr="00787B97">
              <w:rPr>
                <w:sz w:val="19"/>
                <w:szCs w:val="19"/>
                <w:lang w:val="az-Latn-AZ"/>
              </w:rPr>
              <w:t xml:space="preserve"> ün</w:t>
            </w:r>
            <w:r w:rsidR="00831217">
              <w:rPr>
                <w:sz w:val="19"/>
                <w:szCs w:val="19"/>
                <w:lang w:val="az-Latn-AZ"/>
              </w:rPr>
              <w:t>v</w:t>
            </w:r>
            <w:r w:rsidR="009948CE" w:rsidRPr="00787B97">
              <w:rPr>
                <w:sz w:val="19"/>
                <w:szCs w:val="19"/>
                <w:lang w:val="az-Latn-AZ"/>
              </w:rPr>
              <w:t>anı üzrə gedişi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9948CE" w:rsidRPr="00787B97" w:rsidRDefault="009948C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076C32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 xml:space="preserve">• "Çatdırılma </w:t>
            </w:r>
            <w:r w:rsidR="009948CE" w:rsidRPr="00787B97">
              <w:rPr>
                <w:b/>
                <w:sz w:val="19"/>
                <w:szCs w:val="19"/>
                <w:lang w:val="az-Latn-AZ"/>
              </w:rPr>
              <w:t>vərəqi</w:t>
            </w:r>
            <w:r w:rsidRPr="00787B97">
              <w:rPr>
                <w:b/>
                <w:sz w:val="19"/>
                <w:szCs w:val="19"/>
                <w:lang w:val="az-Latn-AZ"/>
              </w:rPr>
              <w:t>"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5D638B" w:rsidRPr="00787B97">
              <w:rPr>
                <w:sz w:val="19"/>
                <w:szCs w:val="19"/>
                <w:lang w:val="az-Latn-AZ"/>
              </w:rPr>
              <w:t xml:space="preserve">–xidmətin yerinə yetirilməsini </w:t>
            </w:r>
            <w:r w:rsidR="00831217">
              <w:rPr>
                <w:sz w:val="19"/>
                <w:szCs w:val="19"/>
                <w:lang w:val="az-Latn-AZ"/>
              </w:rPr>
              <w:t xml:space="preserve">faktiki </w:t>
            </w:r>
            <w:r w:rsidR="005D638B" w:rsidRPr="00787B97">
              <w:rPr>
                <w:sz w:val="19"/>
                <w:szCs w:val="19"/>
                <w:lang w:val="az-Latn-AZ"/>
              </w:rPr>
              <w:t>təsdiq edən DİMEX-in daxili sənədi. Al</w:t>
            </w:r>
            <w:r w:rsidR="00831217">
              <w:rPr>
                <w:sz w:val="19"/>
                <w:szCs w:val="19"/>
                <w:lang w:val="az-Latn-AZ"/>
              </w:rPr>
              <w:t>ıcı</w:t>
            </w:r>
            <w:r w:rsidR="005D638B" w:rsidRPr="00787B97">
              <w:rPr>
                <w:sz w:val="19"/>
                <w:szCs w:val="19"/>
                <w:lang w:val="az-Latn-AZ"/>
              </w:rPr>
              <w:t xml:space="preserve"> mütləq qaydada imza atır</w:t>
            </w:r>
            <w:r w:rsidR="00351AD1" w:rsidRPr="00787B97">
              <w:rPr>
                <w:sz w:val="19"/>
                <w:szCs w:val="19"/>
                <w:lang w:val="az-Latn-AZ"/>
              </w:rPr>
              <w:t xml:space="preserve"> və</w:t>
            </w:r>
            <w:r w:rsidR="005D638B" w:rsidRPr="00787B97">
              <w:rPr>
                <w:sz w:val="19"/>
                <w:szCs w:val="19"/>
                <w:lang w:val="az-Latn-AZ"/>
              </w:rPr>
              <w:t xml:space="preserve"> öz vəzifəsini, göndərişin alınma tarixini və saatını </w:t>
            </w:r>
            <w:r w:rsidR="00351AD1" w:rsidRPr="00787B97">
              <w:rPr>
                <w:sz w:val="19"/>
                <w:szCs w:val="19"/>
                <w:lang w:val="az-Latn-AZ"/>
              </w:rPr>
              <w:t xml:space="preserve">qeyd edir. </w:t>
            </w:r>
          </w:p>
          <w:p w:rsidR="00076C32" w:rsidRPr="00787B97" w:rsidRDefault="00076C32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51AD1" w:rsidRPr="00787B97" w:rsidRDefault="00351AD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F0984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"</w:t>
            </w:r>
            <w:r w:rsidR="00076C32" w:rsidRPr="00787B97">
              <w:rPr>
                <w:b/>
                <w:sz w:val="19"/>
                <w:szCs w:val="19"/>
                <w:lang w:val="az-Latn-AZ"/>
              </w:rPr>
              <w:t>Sifarişçi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" </w:t>
            </w:r>
            <w:r w:rsidRPr="00787B97">
              <w:rPr>
                <w:sz w:val="19"/>
                <w:szCs w:val="19"/>
                <w:lang w:val="az-Latn-AZ"/>
              </w:rPr>
              <w:t>- çatdırılma xidmətlərinin göstərilməsi üçün müraciət edən fi</w:t>
            </w:r>
            <w:r w:rsidR="00831217">
              <w:rPr>
                <w:sz w:val="19"/>
                <w:szCs w:val="19"/>
                <w:lang w:val="az-Latn-AZ"/>
              </w:rPr>
              <w:t>ziki</w:t>
            </w:r>
            <w:r w:rsidRPr="00787B97">
              <w:rPr>
                <w:sz w:val="19"/>
                <w:szCs w:val="19"/>
                <w:lang w:val="az-Latn-AZ"/>
              </w:rPr>
              <w:t xml:space="preserve"> və ya hüquqi şəxs.</w:t>
            </w:r>
          </w:p>
          <w:p w:rsidR="00DF0984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"Ərizə"</w:t>
            </w:r>
            <w:r w:rsidRPr="00787B97">
              <w:rPr>
                <w:sz w:val="19"/>
                <w:szCs w:val="19"/>
                <w:lang w:val="az-Latn-AZ"/>
              </w:rPr>
              <w:t xml:space="preserve"> - çatdırılma xidmətlərinə sifariş vermək üçün müştəridən sözlü və ya yazılı müraciət.</w:t>
            </w:r>
          </w:p>
          <w:p w:rsidR="00076C32" w:rsidRPr="00787B97" w:rsidRDefault="00076C32" w:rsidP="00787B97">
            <w:pPr>
              <w:jc w:val="both"/>
              <w:rPr>
                <w:b/>
                <w:sz w:val="19"/>
                <w:szCs w:val="19"/>
                <w:lang w:val="az-Latn-AZ"/>
              </w:rPr>
            </w:pPr>
          </w:p>
          <w:p w:rsidR="00DF0984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 xml:space="preserve">• "Müştəri" </w:t>
            </w:r>
            <w:r w:rsidRPr="00787B97">
              <w:rPr>
                <w:sz w:val="19"/>
                <w:szCs w:val="19"/>
                <w:lang w:val="az-Latn-AZ"/>
              </w:rPr>
              <w:t>- çatdırılma xidmətlərinin Müştəri kimi çıxış edə biləc</w:t>
            </w:r>
            <w:r w:rsidR="00351AD1" w:rsidRPr="00787B97">
              <w:rPr>
                <w:sz w:val="19"/>
                <w:szCs w:val="19"/>
                <w:lang w:val="az-Latn-AZ"/>
              </w:rPr>
              <w:t>ək, həmçinin göndərici və ya Al</w:t>
            </w:r>
            <w:r w:rsidR="00831217">
              <w:rPr>
                <w:sz w:val="19"/>
                <w:szCs w:val="19"/>
                <w:lang w:val="az-Latn-AZ"/>
              </w:rPr>
              <w:t>ici</w:t>
            </w:r>
            <w:r w:rsidRPr="00787B97">
              <w:rPr>
                <w:sz w:val="19"/>
                <w:szCs w:val="19"/>
                <w:lang w:val="az-Latn-AZ"/>
              </w:rPr>
              <w:t xml:space="preserve"> ola biləcək "DİMEX" ilə müqavilə bağlayan hüquqi və ya fiziki şəxs.</w:t>
            </w:r>
          </w:p>
          <w:p w:rsidR="00076C32" w:rsidRPr="00787B97" w:rsidRDefault="00076C32" w:rsidP="00787B97">
            <w:pPr>
              <w:jc w:val="both"/>
              <w:rPr>
                <w:b/>
                <w:sz w:val="19"/>
                <w:szCs w:val="19"/>
                <w:lang w:val="az-Latn-AZ"/>
              </w:rPr>
            </w:pPr>
          </w:p>
          <w:p w:rsidR="00DF0984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"Kuryer"</w:t>
            </w:r>
            <w:r w:rsidR="00351AD1" w:rsidRPr="00787B97">
              <w:rPr>
                <w:sz w:val="19"/>
                <w:szCs w:val="19"/>
                <w:lang w:val="az-Latn-AZ"/>
              </w:rPr>
              <w:t xml:space="preserve"> - Müştəriyə</w:t>
            </w:r>
            <w:r w:rsidRPr="00787B97">
              <w:rPr>
                <w:sz w:val="19"/>
                <w:szCs w:val="19"/>
                <w:lang w:val="az-Latn-AZ"/>
              </w:rPr>
              <w:t>/</w:t>
            </w:r>
            <w:r w:rsidR="00831217">
              <w:rPr>
                <w:sz w:val="19"/>
                <w:szCs w:val="19"/>
                <w:lang w:val="az-Latn-AZ"/>
              </w:rPr>
              <w:t>G</w:t>
            </w:r>
            <w:r w:rsidRPr="00787B97">
              <w:rPr>
                <w:sz w:val="19"/>
                <w:szCs w:val="19"/>
                <w:lang w:val="az-Latn-AZ"/>
              </w:rPr>
              <w:t>öndərənə yükün alınması və işlənməsini birbaşa həyata keçirən və göndər</w:t>
            </w:r>
            <w:r w:rsidR="00831217">
              <w:rPr>
                <w:sz w:val="19"/>
                <w:szCs w:val="19"/>
                <w:lang w:val="az-Latn-AZ"/>
              </w:rPr>
              <w:t>işin Alıcıya</w:t>
            </w:r>
            <w:r w:rsidRPr="00787B97">
              <w:rPr>
                <w:sz w:val="19"/>
                <w:szCs w:val="19"/>
                <w:lang w:val="az-Latn-AZ"/>
              </w:rPr>
              <w:t xml:space="preserve"> çatdıran "DİMEX" şirkətinin əməkdaşı.</w:t>
            </w:r>
          </w:p>
          <w:p w:rsidR="00076C32" w:rsidRPr="00787B97" w:rsidRDefault="00076C32" w:rsidP="00787B97">
            <w:pPr>
              <w:jc w:val="both"/>
              <w:rPr>
                <w:b/>
                <w:sz w:val="19"/>
                <w:szCs w:val="19"/>
                <w:lang w:val="az-Latn-AZ"/>
              </w:rPr>
            </w:pPr>
          </w:p>
          <w:p w:rsidR="00AF4DBF" w:rsidRPr="00787B97" w:rsidRDefault="00DF09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"D</w:t>
            </w:r>
            <w:r w:rsidR="00831217">
              <w:rPr>
                <w:b/>
                <w:sz w:val="19"/>
                <w:szCs w:val="19"/>
                <w:lang w:val="az-Latn-AZ"/>
              </w:rPr>
              <w:t>İMEX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 </w:t>
            </w:r>
            <w:r w:rsidR="00831217" w:rsidRPr="00831217">
              <w:rPr>
                <w:b/>
                <w:sz w:val="19"/>
                <w:szCs w:val="19"/>
                <w:lang w:val="az-Latn-AZ"/>
              </w:rPr>
              <w:t xml:space="preserve">“ </w:t>
            </w:r>
            <w:r w:rsidR="00831217">
              <w:rPr>
                <w:b/>
                <w:sz w:val="19"/>
                <w:szCs w:val="19"/>
                <w:lang w:val="az-Latn-AZ"/>
              </w:rPr>
              <w:t>qaiməsi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" </w:t>
            </w:r>
            <w:r w:rsidRPr="00787B97">
              <w:rPr>
                <w:sz w:val="19"/>
                <w:szCs w:val="19"/>
                <w:lang w:val="az-Latn-AZ"/>
              </w:rPr>
              <w:t xml:space="preserve">- hər </w:t>
            </w:r>
            <w:r w:rsidR="00351AD1" w:rsidRPr="00787B97">
              <w:rPr>
                <w:sz w:val="19"/>
                <w:szCs w:val="19"/>
                <w:lang w:val="az-Latn-AZ"/>
              </w:rPr>
              <w:t>göndəriş</w:t>
            </w:r>
            <w:r w:rsidRPr="00787B97">
              <w:rPr>
                <w:sz w:val="19"/>
                <w:szCs w:val="19"/>
                <w:lang w:val="az-Latn-AZ"/>
              </w:rPr>
              <w:t xml:space="preserve"> üçün verilmiş zəruri sənəddir. Sənəd göndərilmə haqqında məlumatları ehtiva edir: Göndərən və Al</w:t>
            </w:r>
            <w:r w:rsidR="00351AD1" w:rsidRPr="00787B97">
              <w:rPr>
                <w:sz w:val="19"/>
                <w:szCs w:val="19"/>
                <w:lang w:val="az-Latn-AZ"/>
              </w:rPr>
              <w:t>a</w:t>
            </w:r>
            <w:r w:rsidRPr="00787B97">
              <w:rPr>
                <w:sz w:val="19"/>
                <w:szCs w:val="19"/>
                <w:lang w:val="az-Latn-AZ"/>
              </w:rPr>
              <w:t>nın koordinatları, xidmət növü, yükün məzmunu, ölçüləri və çəkisi, həmçinin çatdırılma xidmətinin həyata keçirilməsi üçün zəruri olan digər məlumatlar.</w:t>
            </w:r>
          </w:p>
          <w:p w:rsidR="008B2D13" w:rsidRPr="00787B97" w:rsidRDefault="008B2D13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8B2D13" w:rsidRPr="00787B97" w:rsidRDefault="008B2D13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• «Qeyri sənədlər»</w:t>
            </w:r>
            <w:r w:rsidRPr="00787B97">
              <w:rPr>
                <w:sz w:val="19"/>
                <w:szCs w:val="19"/>
                <w:lang w:val="az-Latn-AZ"/>
              </w:rPr>
              <w:t xml:space="preserve"> - "Sənədlər" anlayışına cavab verməyən hər hansı </w:t>
            </w:r>
            <w:r w:rsidR="00831217">
              <w:rPr>
                <w:sz w:val="19"/>
                <w:szCs w:val="19"/>
                <w:lang w:val="az-Latn-AZ"/>
              </w:rPr>
              <w:t>əşya</w:t>
            </w:r>
            <w:r w:rsidRPr="00787B97">
              <w:rPr>
                <w:sz w:val="19"/>
                <w:szCs w:val="19"/>
                <w:lang w:val="az-Latn-AZ"/>
              </w:rPr>
              <w:t xml:space="preserve"> və materiallar;</w:t>
            </w:r>
          </w:p>
          <w:p w:rsidR="008B2D13" w:rsidRPr="00787B97" w:rsidRDefault="008B2D13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>"Volumetrik çəki"</w:t>
            </w:r>
            <w:r w:rsidRPr="00787B97">
              <w:rPr>
                <w:sz w:val="19"/>
                <w:szCs w:val="19"/>
                <w:lang w:val="az-Latn-AZ"/>
              </w:rPr>
              <w:t xml:space="preserve"> kiloqramda ifadə edilən göndər</w:t>
            </w:r>
            <w:r w:rsidR="00831217">
              <w:rPr>
                <w:sz w:val="19"/>
                <w:szCs w:val="19"/>
                <w:lang w:val="az-Latn-AZ"/>
              </w:rPr>
              <w:t>iş</w:t>
            </w:r>
            <w:r w:rsidRPr="00787B97">
              <w:rPr>
                <w:sz w:val="19"/>
                <w:szCs w:val="19"/>
                <w:lang w:val="az-Latn-AZ"/>
              </w:rPr>
              <w:t xml:space="preserve"> sıxlığını əks etdirən hesablanmış bir dəyərdir. Həcm ağırlığının hesablanması üçün formula "Cari Express</w:t>
            </w:r>
            <w:r w:rsidR="00831217">
              <w:rPr>
                <w:sz w:val="19"/>
                <w:szCs w:val="19"/>
                <w:lang w:val="az-Latn-AZ"/>
              </w:rPr>
              <w:t>-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 Tarifləri" ndə göstərilmişdir.</w:t>
            </w:r>
          </w:p>
          <w:p w:rsidR="00351AD1" w:rsidRPr="00787B97" w:rsidRDefault="00351AD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8B2D13" w:rsidRPr="00787B97" w:rsidRDefault="008B2D13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• "</w:t>
            </w:r>
            <w:r w:rsidRPr="00787B97">
              <w:rPr>
                <w:b/>
                <w:sz w:val="19"/>
                <w:szCs w:val="19"/>
                <w:lang w:val="az-Latn-AZ"/>
              </w:rPr>
              <w:t>Göndərən</w:t>
            </w:r>
            <w:r w:rsidRPr="00787B97">
              <w:rPr>
                <w:sz w:val="19"/>
                <w:szCs w:val="19"/>
                <w:lang w:val="az-Latn-AZ"/>
              </w:rPr>
              <w:t>" (Müştəri və ya üçüncü tərəf)</w:t>
            </w:r>
          </w:p>
          <w:p w:rsidR="00351AD1" w:rsidRPr="00787B97" w:rsidRDefault="00351AD1" w:rsidP="00787B97">
            <w:pPr>
              <w:pStyle w:val="ac"/>
              <w:numPr>
                <w:ilvl w:val="3"/>
                <w:numId w:val="1"/>
              </w:numPr>
              <w:ind w:left="0" w:firstLine="0"/>
              <w:jc w:val="both"/>
              <w:rPr>
                <w:lang w:val="az-Latn-AZ" w:eastAsia="ru-RU"/>
              </w:rPr>
            </w:pPr>
            <w:r w:rsidRPr="00787B97">
              <w:rPr>
                <w:i/>
                <w:sz w:val="19"/>
                <w:szCs w:val="19"/>
                <w:lang w:val="az-Latn-AZ" w:eastAsia="ru-RU"/>
              </w:rPr>
              <w:t>Fiziki şəxs -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şəxs və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onun nümayəndəsinin adı və 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>soyadı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qeyd olunan 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"DİMEX" </w:t>
            </w:r>
            <w:r w:rsidRPr="00787B97">
              <w:rPr>
                <w:sz w:val="19"/>
                <w:szCs w:val="19"/>
                <w:lang w:val="az-Latn-AZ" w:eastAsia="ru-RU"/>
              </w:rPr>
              <w:t>göndərmə vərəqənin G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öndərici </w:t>
            </w:r>
            <w:r w:rsidR="001F00B6" w:rsidRPr="00787B97">
              <w:rPr>
                <w:sz w:val="19"/>
                <w:szCs w:val="19"/>
                <w:lang w:val="az-Latn-AZ" w:eastAsia="ru-RU"/>
              </w:rPr>
              <w:t>bəndində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qeyd olunur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351AD1" w:rsidRPr="00787B97" w:rsidRDefault="00351AD1" w:rsidP="00787B97">
            <w:pPr>
              <w:pStyle w:val="ac"/>
              <w:ind w:left="0"/>
              <w:jc w:val="both"/>
              <w:rPr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numPr>
                <w:ilvl w:val="3"/>
                <w:numId w:val="1"/>
              </w:numPr>
              <w:ind w:left="0" w:firstLine="0"/>
              <w:jc w:val="both"/>
              <w:rPr>
                <w:lang w:val="az-Latn-AZ" w:eastAsia="ru-RU"/>
              </w:rPr>
            </w:pPr>
            <w:r w:rsidRPr="00787B97">
              <w:rPr>
                <w:i/>
                <w:sz w:val="19"/>
                <w:szCs w:val="19"/>
                <w:lang w:val="az-Latn-AZ" w:eastAsia="ru-RU"/>
              </w:rPr>
              <w:t>Hüquqi şəxs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351AD1" w:rsidRPr="00787B97">
              <w:rPr>
                <w:sz w:val="19"/>
                <w:szCs w:val="19"/>
                <w:lang w:val="az-Latn-AZ" w:eastAsia="ru-RU"/>
              </w:rPr>
              <w:t>–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351AD1" w:rsidRPr="00787B97">
              <w:rPr>
                <w:sz w:val="19"/>
                <w:szCs w:val="19"/>
                <w:lang w:val="az-Latn-AZ" w:eastAsia="ru-RU"/>
              </w:rPr>
              <w:t xml:space="preserve">təşkilat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və ya onun </w:t>
            </w:r>
            <w:r w:rsidR="00351AD1" w:rsidRPr="00787B97">
              <w:rPr>
                <w:sz w:val="19"/>
                <w:szCs w:val="19"/>
                <w:lang w:val="az-Latn-AZ" w:eastAsia="ru-RU"/>
              </w:rPr>
              <w:t xml:space="preserve">nümayəndəsinin təmsilində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351AD1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DİMEX" fakturasında "Göndərən" </w:t>
            </w:r>
            <w:r w:rsidR="001F00B6" w:rsidRPr="00787B97">
              <w:rPr>
                <w:sz w:val="22"/>
                <w:szCs w:val="22"/>
                <w:lang w:val="az-Latn-AZ" w:eastAsia="ru-RU"/>
              </w:rPr>
              <w:t>bəndində</w:t>
            </w:r>
            <w:r w:rsidR="001F00B6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351AD1" w:rsidRPr="00787B97">
              <w:rPr>
                <w:sz w:val="19"/>
                <w:szCs w:val="19"/>
                <w:lang w:val="az-Latn-AZ" w:eastAsia="ru-RU"/>
              </w:rPr>
              <w:t>qeyd olun</w:t>
            </w:r>
            <w:r w:rsidR="00831217">
              <w:rPr>
                <w:sz w:val="19"/>
                <w:szCs w:val="19"/>
                <w:lang w:val="az-Latn-AZ" w:eastAsia="ru-RU"/>
              </w:rPr>
              <w:t>an rekvizitlər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351AD1" w:rsidRPr="00787B97" w:rsidRDefault="00351AD1" w:rsidP="00787B97">
            <w:pPr>
              <w:pStyle w:val="ac"/>
              <w:ind w:left="35"/>
              <w:jc w:val="both"/>
              <w:rPr>
                <w:b/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• "Göndəriş"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- 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>çatdırılma üçün nəzərdə tutulmuş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,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"DIMEX" </w:t>
            </w:r>
            <w:r w:rsidR="00831217">
              <w:rPr>
                <w:sz w:val="19"/>
                <w:szCs w:val="19"/>
                <w:lang w:val="az-Latn-AZ" w:eastAsia="ru-RU"/>
              </w:rPr>
              <w:t>qaiməsində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göstərilən sənədlər, yazışmalar, mallar və digər qutularda, paketlərdə, çantalarda, zərflərdə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qablaşdırılmış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>əşyalar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• "A</w:t>
            </w:r>
            <w:r w:rsidR="00E8114F" w:rsidRPr="00787B97">
              <w:rPr>
                <w:b/>
                <w:sz w:val="19"/>
                <w:szCs w:val="19"/>
                <w:lang w:val="az-Latn-AZ" w:eastAsia="ru-RU"/>
              </w:rPr>
              <w:t>l</w:t>
            </w:r>
            <w:r w:rsidR="00831217">
              <w:rPr>
                <w:b/>
                <w:sz w:val="19"/>
                <w:szCs w:val="19"/>
                <w:lang w:val="az-Latn-AZ" w:eastAsia="ru-RU"/>
              </w:rPr>
              <w:t>ıcı</w:t>
            </w:r>
            <w:r w:rsidRPr="00787B97">
              <w:rPr>
                <w:b/>
                <w:sz w:val="19"/>
                <w:szCs w:val="19"/>
                <w:lang w:val="az-Latn-AZ" w:eastAsia="ru-RU"/>
              </w:rPr>
              <w:t>":</w:t>
            </w:r>
          </w:p>
          <w:p w:rsidR="00554731" w:rsidRPr="00787B97" w:rsidRDefault="00554731" w:rsidP="00787B97">
            <w:pPr>
              <w:pStyle w:val="ac"/>
              <w:numPr>
                <w:ilvl w:val="3"/>
                <w:numId w:val="1"/>
              </w:numPr>
              <w:ind w:left="0" w:firstLine="0"/>
              <w:jc w:val="both"/>
              <w:rPr>
                <w:lang w:val="az-Latn-AZ" w:eastAsia="ru-RU"/>
              </w:rPr>
            </w:pPr>
            <w:r w:rsidRPr="00787B97">
              <w:rPr>
                <w:i/>
                <w:sz w:val="19"/>
                <w:szCs w:val="19"/>
                <w:lang w:val="az-Latn-AZ" w:eastAsia="ru-RU"/>
              </w:rPr>
              <w:t>Fiziki şəxs -</w:t>
            </w:r>
            <w:r w:rsidR="00831217">
              <w:rPr>
                <w:i/>
                <w:sz w:val="19"/>
                <w:szCs w:val="19"/>
                <w:lang w:val="az-Latn-AZ" w:eastAsia="ru-RU"/>
              </w:rPr>
              <w:t xml:space="preserve"> 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 xml:space="preserve">"DİMEX" </w:t>
            </w:r>
            <w:r w:rsidR="00831217">
              <w:rPr>
                <w:sz w:val="19"/>
                <w:szCs w:val="19"/>
                <w:lang w:val="az-Latn-AZ" w:eastAsia="ru-RU"/>
              </w:rPr>
              <w:t>qaiməsinin Alıcı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 xml:space="preserve"> bəndində qeyd olun</w:t>
            </w:r>
            <w:r w:rsidR="00831217">
              <w:rPr>
                <w:sz w:val="19"/>
                <w:szCs w:val="19"/>
                <w:lang w:val="az-Latn-AZ" w:eastAsia="ru-RU"/>
              </w:rPr>
              <w:t>an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şəxs və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ya </w:t>
            </w:r>
            <w:r w:rsidRPr="00787B97">
              <w:rPr>
                <w:sz w:val="19"/>
                <w:szCs w:val="19"/>
                <w:lang w:val="az-Latn-AZ" w:eastAsia="ru-RU"/>
              </w:rPr>
              <w:t>onun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>nümayəndəsi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554731" w:rsidRPr="00787B97" w:rsidRDefault="00554731" w:rsidP="00787B97">
            <w:pPr>
              <w:pStyle w:val="ac"/>
              <w:numPr>
                <w:ilvl w:val="3"/>
                <w:numId w:val="1"/>
              </w:numPr>
              <w:ind w:left="0" w:firstLine="0"/>
              <w:jc w:val="both"/>
              <w:rPr>
                <w:lang w:val="az-Latn-AZ" w:eastAsia="ru-RU"/>
              </w:rPr>
            </w:pPr>
            <w:r w:rsidRPr="00787B97">
              <w:rPr>
                <w:i/>
                <w:sz w:val="19"/>
                <w:szCs w:val="19"/>
                <w:lang w:val="az-Latn-AZ" w:eastAsia="ru-RU"/>
              </w:rPr>
              <w:t>Hüquqi şəxs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– təşkilat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nümayəndəsinin təmsilində  “DİMEX"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qaiməsində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"Göndərən" </w:t>
            </w:r>
            <w:r w:rsidR="001F00B6" w:rsidRPr="00787B97">
              <w:rPr>
                <w:sz w:val="22"/>
                <w:szCs w:val="22"/>
                <w:lang w:val="az-Latn-AZ" w:eastAsia="ru-RU"/>
              </w:rPr>
              <w:t>bəndində</w:t>
            </w:r>
            <w:r w:rsidR="00831217">
              <w:rPr>
                <w:sz w:val="22"/>
                <w:szCs w:val="22"/>
                <w:lang w:val="az-Latn-AZ" w:eastAsia="ru-RU"/>
              </w:rPr>
              <w:t xml:space="preserve"> rekvizitləri ilə 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qeyd olun</w:t>
            </w:r>
            <w:r w:rsidR="00831217">
              <w:rPr>
                <w:sz w:val="19"/>
                <w:szCs w:val="19"/>
                <w:lang w:val="az-Latn-AZ" w:eastAsia="ru-RU"/>
              </w:rPr>
              <w:t>an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3B6E63" w:rsidRPr="00787B97" w:rsidRDefault="003B6E63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8B2D13" w:rsidRPr="00787B97" w:rsidRDefault="008B2D13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/>
              </w:rPr>
              <w:t>"Nümayəndə"</w:t>
            </w:r>
            <w:r w:rsidRPr="00787B97">
              <w:rPr>
                <w:sz w:val="19"/>
                <w:szCs w:val="19"/>
                <w:lang w:val="az-Latn-AZ"/>
              </w:rPr>
              <w:t xml:space="preserve"> - müəyyən edilmiş qaydada </w:t>
            </w:r>
            <w:r w:rsidR="001F00B6" w:rsidRPr="00787B97">
              <w:rPr>
                <w:sz w:val="19"/>
                <w:szCs w:val="19"/>
                <w:lang w:val="az-Latn-AZ"/>
              </w:rPr>
              <w:t xml:space="preserve">tərtib olunmuş </w:t>
            </w:r>
            <w:r w:rsidRPr="00787B97">
              <w:rPr>
                <w:sz w:val="19"/>
                <w:szCs w:val="19"/>
                <w:lang w:val="az-Latn-AZ"/>
              </w:rPr>
              <w:t>etibarnaməyə malik olan şəxs, yaxud rəsmi mövqeyinə görə hüquqi şəxsin adından</w:t>
            </w:r>
            <w:r w:rsidR="00831217">
              <w:rPr>
                <w:sz w:val="19"/>
                <w:szCs w:val="19"/>
                <w:lang w:val="az-Latn-AZ"/>
              </w:rPr>
              <w:t>, etibarnaməsiz</w:t>
            </w:r>
            <w:r w:rsidRPr="00787B97">
              <w:rPr>
                <w:sz w:val="19"/>
                <w:szCs w:val="19"/>
                <w:lang w:val="az-Latn-AZ"/>
              </w:rPr>
              <w:t xml:space="preserve"> hərəkət etmək səlahiyyətinə malik olan şəxs</w:t>
            </w:r>
            <w:r w:rsidR="001F00B6" w:rsidRPr="00787B97">
              <w:rPr>
                <w:sz w:val="19"/>
                <w:szCs w:val="19"/>
                <w:lang w:val="az-Latn-AZ"/>
              </w:rPr>
              <w:t>dir</w:t>
            </w:r>
            <w:r w:rsidRPr="00787B97">
              <w:rPr>
                <w:sz w:val="19"/>
                <w:szCs w:val="19"/>
                <w:lang w:val="az-Latn-AZ"/>
              </w:rPr>
              <w:t xml:space="preserve">. Azərbaycan </w:t>
            </w:r>
            <w:r w:rsidR="00554731" w:rsidRPr="00787B97">
              <w:rPr>
                <w:sz w:val="19"/>
                <w:szCs w:val="19"/>
                <w:lang w:val="az-Latn-AZ"/>
              </w:rPr>
              <w:t xml:space="preserve">Respublikası Mülki Məcəlləsinə əsasən şəxsin </w:t>
            </w:r>
            <w:r w:rsidRPr="00787B97">
              <w:rPr>
                <w:sz w:val="19"/>
                <w:szCs w:val="19"/>
                <w:lang w:val="az-Latn-AZ"/>
              </w:rPr>
              <w:t>qanuni nümayəndəsi (valideynlər, övladlığa götürən valideynlər, qəyyumlar), etibarnamə</w:t>
            </w:r>
            <w:r w:rsidR="00554731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831217">
              <w:rPr>
                <w:sz w:val="19"/>
                <w:szCs w:val="19"/>
                <w:lang w:val="az-Latn-AZ"/>
              </w:rPr>
              <w:t>ilə olan nümayəndə</w:t>
            </w:r>
            <w:r w:rsidR="00554731" w:rsidRPr="00787B97">
              <w:rPr>
                <w:sz w:val="19"/>
                <w:szCs w:val="19"/>
                <w:lang w:val="az-Latn-AZ"/>
              </w:rPr>
              <w:t xml:space="preserve"> ya səlahiyyət</w:t>
            </w:r>
            <w:r w:rsidR="00831217">
              <w:rPr>
                <w:sz w:val="19"/>
                <w:szCs w:val="19"/>
                <w:lang w:val="az-Latn-AZ"/>
              </w:rPr>
              <w:t xml:space="preserve"> sahibi olan </w:t>
            </w:r>
            <w:r w:rsidR="00554731" w:rsidRPr="00787B97">
              <w:rPr>
                <w:sz w:val="19"/>
                <w:szCs w:val="19"/>
                <w:lang w:val="az-Latn-AZ"/>
              </w:rPr>
              <w:t>şəxs</w:t>
            </w:r>
            <w:r w:rsidRPr="00787B97">
              <w:rPr>
                <w:sz w:val="19"/>
                <w:szCs w:val="19"/>
                <w:lang w:val="az-Latn-AZ"/>
              </w:rPr>
              <w:t xml:space="preserve"> hesab olunur.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554731" w:rsidRPr="00787B97" w:rsidRDefault="00554731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• </w:t>
            </w:r>
            <w:r w:rsidRPr="00787B97">
              <w:rPr>
                <w:b/>
                <w:sz w:val="19"/>
                <w:szCs w:val="19"/>
                <w:lang w:val="az-Latn-AZ" w:eastAsia="ru-RU"/>
              </w:rPr>
              <w:t>"Çatdırılma xidmətləri"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- daşınmaların alınması, 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>paylanması</w:t>
            </w:r>
            <w:r w:rsidRPr="00787B97">
              <w:rPr>
                <w:sz w:val="19"/>
                <w:szCs w:val="19"/>
                <w:lang w:val="az-Latn-AZ" w:eastAsia="ru-RU"/>
              </w:rPr>
              <w:t>, daşınması,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 xml:space="preserve"> saxlanılması, çatdırılması və təhvil verilməsi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>üzrə xidmətlər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 xml:space="preserve">• "Qablaşdırma" </w:t>
            </w:r>
            <w:r w:rsidRPr="00787B97">
              <w:rPr>
                <w:sz w:val="19"/>
                <w:szCs w:val="19"/>
                <w:lang w:val="az-Latn-AZ" w:eastAsia="ru-RU"/>
              </w:rPr>
              <w:t>aşağıdakı funksiyaları yerinə yetirən vasitə və ya bir sıra vasitə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>lər</w:t>
            </w:r>
            <w:r w:rsidRPr="00787B97">
              <w:rPr>
                <w:sz w:val="19"/>
                <w:szCs w:val="19"/>
                <w:lang w:val="az-Latn-AZ" w:eastAsia="ru-RU"/>
              </w:rPr>
              <w:t>dir:</w:t>
            </w:r>
          </w:p>
          <w:p w:rsidR="008B2D13" w:rsidRPr="00787B97" w:rsidRDefault="00554731" w:rsidP="00787B97">
            <w:pPr>
              <w:pStyle w:val="ac"/>
              <w:numPr>
                <w:ilvl w:val="3"/>
                <w:numId w:val="1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Göndərişi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ətraf mühit</w:t>
            </w:r>
            <w:r w:rsidRPr="00787B97">
              <w:rPr>
                <w:sz w:val="19"/>
                <w:szCs w:val="19"/>
                <w:lang w:val="az-Latn-AZ" w:eastAsia="ru-RU"/>
              </w:rPr>
              <w:t>in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təsiri</w:t>
            </w:r>
            <w:r w:rsidRPr="00787B97">
              <w:rPr>
                <w:sz w:val="19"/>
                <w:szCs w:val="19"/>
                <w:lang w:val="az-Latn-AZ" w:eastAsia="ru-RU"/>
              </w:rPr>
              <w:t>ndən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, </w:t>
            </w:r>
            <w:r w:rsidRPr="00787B97">
              <w:rPr>
                <w:sz w:val="19"/>
                <w:szCs w:val="19"/>
                <w:lang w:val="az-Latn-AZ" w:eastAsia="ru-RU"/>
              </w:rPr>
              <w:t>zə</w:t>
            </w:r>
            <w:r w:rsidR="00831217">
              <w:rPr>
                <w:sz w:val="19"/>
                <w:szCs w:val="19"/>
                <w:lang w:val="az-Latn-AZ" w:eastAsia="ru-RU"/>
              </w:rPr>
              <w:t>rərdən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 xml:space="preserve"> və </w:t>
            </w:r>
            <w:r w:rsidRPr="00787B97">
              <w:rPr>
                <w:sz w:val="19"/>
                <w:szCs w:val="19"/>
                <w:lang w:val="az-Latn-AZ" w:eastAsia="ru-RU"/>
              </w:rPr>
              <w:t>itirilmədə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>n qorunması</w:t>
            </w:r>
            <w:r w:rsidRPr="00787B97">
              <w:rPr>
                <w:sz w:val="19"/>
                <w:szCs w:val="19"/>
                <w:lang w:val="az-Latn-AZ" w:eastAsia="ru-RU"/>
              </w:rPr>
              <w:t>dır</w:t>
            </w:r>
            <w:r w:rsidR="008B2D13"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8B2D13" w:rsidRPr="00787B97" w:rsidRDefault="008B2D13" w:rsidP="00787B97">
            <w:pPr>
              <w:pStyle w:val="ac"/>
              <w:numPr>
                <w:ilvl w:val="3"/>
                <w:numId w:val="1"/>
              </w:numPr>
              <w:ind w:left="35" w:firstLine="0"/>
              <w:jc w:val="both"/>
              <w:rPr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ətraf mühitin çirklənmədən və yükün məzmununun mənfi təsirid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ən 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>qorunması</w:t>
            </w:r>
            <w:r w:rsidR="00831217">
              <w:rPr>
                <w:sz w:val="19"/>
                <w:szCs w:val="19"/>
                <w:lang w:val="az-Latn-AZ" w:eastAsia="ru-RU"/>
              </w:rPr>
              <w:t>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2. Ümumi hissə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2.1. </w:t>
            </w:r>
            <w:r w:rsidR="00831217">
              <w:rPr>
                <w:sz w:val="19"/>
                <w:szCs w:val="19"/>
                <w:lang w:val="az-Latn-AZ" w:eastAsia="ru-RU"/>
              </w:rPr>
              <w:t>Reqlament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 xml:space="preserve"> və </w:t>
            </w:r>
            <w:r w:rsidR="00831217" w:rsidRPr="0083121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Express-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>Çatdırılma</w:t>
            </w:r>
            <w:r w:rsidR="0083121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>t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arifləri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>-in icra orqanı tərəfindən təsdiq olunduğu tarixdən etibarlıdır.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numPr>
                <w:ilvl w:val="1"/>
                <w:numId w:val="2"/>
              </w:numPr>
              <w:tabs>
                <w:tab w:val="clear" w:pos="900"/>
                <w:tab w:val="num" w:pos="0"/>
              </w:tabs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"Ekspress - Çatdırılma" tarifləri (bundan sonra Tariflər) "DIMEX" saytında www.dimex.ws "Kalkulyator"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 xml:space="preserve"> bölməsində </w:t>
            </w:r>
            <w:r w:rsidR="00831217">
              <w:rPr>
                <w:sz w:val="19"/>
                <w:szCs w:val="19"/>
                <w:lang w:val="az-Latn-AZ" w:eastAsia="ru-RU"/>
              </w:rPr>
              <w:t>yerləşdirilib.</w:t>
            </w:r>
          </w:p>
          <w:p w:rsidR="00554731" w:rsidRPr="00787B97" w:rsidRDefault="008B2D13" w:rsidP="0083121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2.3.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Reqlamentlə tanışlıq Müştəriyə (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>Göndərici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/Alicı)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>-in ofislərində və DIMEX korporativ veb saytında yerləşdirilmə</w:t>
            </w:r>
            <w:r w:rsidR="00831217">
              <w:rPr>
                <w:sz w:val="19"/>
                <w:szCs w:val="19"/>
                <w:lang w:val="az-Latn-AZ" w:eastAsia="ru-RU"/>
              </w:rPr>
              <w:t>klə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çatdırılma xidmətləri </w:t>
            </w:r>
            <w:r w:rsidRPr="00787B97">
              <w:rPr>
                <w:sz w:val="19"/>
                <w:szCs w:val="19"/>
                <w:lang w:val="az-Latn-AZ" w:eastAsia="ru-RU"/>
              </w:rPr>
              <w:t>müqavilə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sindən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əvvəl 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>təqdi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>m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 xml:space="preserve"> olunur</w:t>
            </w:r>
            <w:r w:rsidR="00831217">
              <w:rPr>
                <w:sz w:val="19"/>
                <w:szCs w:val="19"/>
                <w:lang w:val="az-Latn-AZ" w:eastAsia="ru-RU"/>
              </w:rPr>
              <w:t>.</w:t>
            </w:r>
          </w:p>
          <w:p w:rsidR="003B6E63" w:rsidRPr="00787B97" w:rsidRDefault="008B2D13" w:rsidP="00787B97">
            <w:pPr>
              <w:pStyle w:val="ac"/>
              <w:numPr>
                <w:ilvl w:val="1"/>
                <w:numId w:val="16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Mövcud </w:t>
            </w:r>
            <w:r w:rsidR="00831217">
              <w:rPr>
                <w:sz w:val="19"/>
                <w:szCs w:val="19"/>
                <w:lang w:val="az-Latn-AZ" w:eastAsia="ru-RU"/>
              </w:rPr>
              <w:t>Reqlament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korporativ saytı</w:t>
            </w:r>
            <w:r w:rsidR="00831217">
              <w:rPr>
                <w:sz w:val="19"/>
                <w:szCs w:val="19"/>
                <w:lang w:val="az-Latn-AZ" w:eastAsia="ru-RU"/>
              </w:rPr>
              <w:t>da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www.dimex.ws yerləşdirilir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2.5. "DİMEX"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-in qaiməsini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imzalayaraq</w:t>
            </w:r>
            <w:r w:rsidR="00831217">
              <w:rPr>
                <w:sz w:val="19"/>
                <w:szCs w:val="19"/>
                <w:lang w:val="az-Latn-AZ" w:eastAsia="ru-RU"/>
              </w:rPr>
              <w:t>,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göndərən mövcud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Reqlamentlə (qaydalarla)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Tariflər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tanış olduğunu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razılaşdığını təsdiqləyir. Müştəri ilə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 xml:space="preserve"> İcraçı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arasında 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>münasibətlər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"DIMEX"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in qaiməsini </w:t>
            </w:r>
            <w:r w:rsidRPr="00787B97">
              <w:rPr>
                <w:sz w:val="19"/>
                <w:szCs w:val="19"/>
                <w:lang w:val="az-Latn-AZ" w:eastAsia="ru-RU"/>
              </w:rPr>
              <w:t>göndərən tərəfindən imzalandığı andan başlayır.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2.6. Müştəri üçüncü şəxslər adından bu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Reqlamentin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şərtlərinə əməl etmək səlahiyyətinə malik olduğu barədə sənədli sübutlar təqdim edir.</w:t>
            </w: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2.7.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="00554731" w:rsidRPr="00787B97">
              <w:rPr>
                <w:sz w:val="19"/>
                <w:szCs w:val="19"/>
                <w:lang w:val="az-Latn-AZ" w:eastAsia="ru-RU"/>
              </w:rPr>
              <w:t xml:space="preserve"> aşağıdakı çatdırılmaları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təmin edir:</w:t>
            </w:r>
          </w:p>
          <w:p w:rsidR="00646E19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2.7.1. Müştərinin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göndərişlərini </w:t>
            </w:r>
            <w:r w:rsidRPr="00787B97">
              <w:rPr>
                <w:sz w:val="19"/>
                <w:szCs w:val="19"/>
                <w:lang w:val="az-Latn-AZ" w:eastAsia="ru-RU"/>
              </w:rPr>
              <w:t>"DİMEX"</w:t>
            </w:r>
            <w:r w:rsidR="00831217">
              <w:rPr>
                <w:sz w:val="19"/>
                <w:szCs w:val="19"/>
                <w:lang w:val="az-Latn-AZ" w:eastAsia="ru-RU"/>
              </w:rPr>
              <w:t>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xidməti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ərazi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çərçivəsində </w:t>
            </w:r>
            <w:r w:rsidRPr="00787B97">
              <w:rPr>
                <w:sz w:val="19"/>
                <w:szCs w:val="19"/>
                <w:lang w:val="az-Latn-AZ" w:eastAsia="ru-RU"/>
              </w:rPr>
              <w:t>Azərbaycan Respublikasının şəhərlərinə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 çatdırılmasını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DE5934" w:rsidRPr="00787B97" w:rsidRDefault="00DE5934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8B2D1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2.7.2. "DİMEX" xidmət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ərazisi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sərhədləri daxilində, Tariflərdə əks olunduğu kimi, Müştərinin beynəlxalq </w:t>
            </w:r>
            <w:r w:rsidR="00831217" w:rsidRPr="00787B97">
              <w:rPr>
                <w:sz w:val="19"/>
                <w:szCs w:val="19"/>
                <w:lang w:val="az-Latn-AZ" w:eastAsia="ru-RU"/>
              </w:rPr>
              <w:t>çatdırılma</w:t>
            </w:r>
            <w:r w:rsidRPr="00787B97">
              <w:rPr>
                <w:sz w:val="19"/>
                <w:szCs w:val="19"/>
                <w:lang w:val="az-Latn-AZ" w:eastAsia="ru-RU"/>
              </w:rPr>
              <w:t>ları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>nı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"DİMEX",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qaimədə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 qeyd olunan Al</w:t>
            </w:r>
            <w:r w:rsidR="00831217">
              <w:rPr>
                <w:sz w:val="19"/>
                <w:szCs w:val="19"/>
                <w:lang w:val="az-Latn-AZ" w:eastAsia="ru-RU"/>
              </w:rPr>
              <w:t>ıcı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 və ya onun nümayəndəsinə, çatdırılma ünvanı üzrə, tariflərdə qeyd olunan müddət ərzində göndərişin çatdırılmasını </w:t>
            </w:r>
            <w:r w:rsidR="00831217">
              <w:rPr>
                <w:sz w:val="19"/>
                <w:szCs w:val="19"/>
                <w:lang w:val="az-Latn-AZ" w:eastAsia="ru-RU"/>
              </w:rPr>
              <w:t>təmin edir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>. Bu zaman Al</w:t>
            </w:r>
            <w:r w:rsidR="00831217">
              <w:rPr>
                <w:sz w:val="19"/>
                <w:szCs w:val="19"/>
                <w:lang w:val="az-Latn-AZ" w:eastAsia="ru-RU"/>
              </w:rPr>
              <w:t>ıcı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 – hüquqi şəxsin</w:t>
            </w:r>
            <w:r w:rsidR="00831217">
              <w:rPr>
                <w:sz w:val="19"/>
                <w:szCs w:val="19"/>
                <w:lang w:val="az-Latn-AZ" w:eastAsia="ru-RU"/>
              </w:rPr>
              <w:t>in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, Azərbaycan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lastRenderedPageBreak/>
              <w:t>Respublikasının Mülki Məcəlləsinə əsasən</w:t>
            </w:r>
            <w:r w:rsidR="00831217">
              <w:rPr>
                <w:sz w:val="19"/>
                <w:szCs w:val="19"/>
                <w:lang w:val="az-Latn-AZ" w:eastAsia="ru-RU"/>
              </w:rPr>
              <w:t>,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istənilən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nümayəndəsi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ola bilər , 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 xml:space="preserve">göndəriş “Şəxsən ələ verilməli” deyilsə. </w:t>
            </w:r>
          </w:p>
          <w:p w:rsidR="00831217" w:rsidRDefault="00831217" w:rsidP="00831217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8B2D13" w:rsidRPr="00787B97" w:rsidRDefault="009C0C06" w:rsidP="00831217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2.8.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poçt qutularına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>çatdırmır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. 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>T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>ə</w:t>
            </w:r>
            <w:r w:rsidR="00646E19" w:rsidRPr="00787B97">
              <w:rPr>
                <w:sz w:val="19"/>
                <w:szCs w:val="19"/>
                <w:lang w:val="az-Latn-AZ" w:eastAsia="ru-RU"/>
              </w:rPr>
              <w:t>hvil vermə alanı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n və ya nümayəndəsinin </w:t>
            </w:r>
            <w:r w:rsidR="00831217">
              <w:rPr>
                <w:sz w:val="19"/>
                <w:szCs w:val="19"/>
                <w:lang w:val="az-Latn-AZ" w:eastAsia="ru-RU"/>
              </w:rPr>
              <w:t>qaimədə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/ və ya çatdırılma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vərəqəsind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 xml:space="preserve">ə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imza atması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ilə həyata keçirilir.</w:t>
            </w:r>
          </w:p>
          <w:p w:rsidR="009C0C06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4027A6" w:rsidRPr="00787B97" w:rsidRDefault="004027A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3B6E63" w:rsidP="00787B97">
            <w:pPr>
              <w:pStyle w:val="ac"/>
              <w:numPr>
                <w:ilvl w:val="0"/>
                <w:numId w:val="16"/>
              </w:numPr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 xml:space="preserve">Müştəridən sifarişin </w:t>
            </w:r>
            <w:r w:rsidR="00AF6CFC" w:rsidRPr="00787B97">
              <w:rPr>
                <w:b/>
                <w:sz w:val="19"/>
                <w:szCs w:val="19"/>
                <w:lang w:val="az-Latn-AZ" w:eastAsia="ru-RU"/>
              </w:rPr>
              <w:t xml:space="preserve">və göndərişin çatdırılması üçün </w:t>
            </w:r>
            <w:r w:rsidR="00831217">
              <w:rPr>
                <w:b/>
                <w:sz w:val="19"/>
                <w:szCs w:val="19"/>
                <w:lang w:val="az-Latn-AZ" w:eastAsia="ru-RU"/>
              </w:rPr>
              <w:t xml:space="preserve">təhvil </w:t>
            </w:r>
            <w:r w:rsidRPr="00787B97">
              <w:rPr>
                <w:b/>
                <w:sz w:val="19"/>
                <w:szCs w:val="19"/>
                <w:lang w:val="az-Latn-AZ" w:eastAsia="ru-RU"/>
              </w:rPr>
              <w:t>alınması</w:t>
            </w:r>
          </w:p>
          <w:p w:rsidR="009C0C06" w:rsidRPr="00787B97" w:rsidRDefault="00DA6DF5" w:rsidP="00787B97">
            <w:pPr>
              <w:pStyle w:val="ac"/>
              <w:numPr>
                <w:ilvl w:val="1"/>
                <w:numId w:val="11"/>
              </w:numPr>
              <w:tabs>
                <w:tab w:val="clear" w:pos="900"/>
                <w:tab w:val="num" w:pos="0"/>
              </w:tabs>
              <w:ind w:left="35" w:hanging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“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Pr="00787B97">
              <w:rPr>
                <w:sz w:val="19"/>
                <w:szCs w:val="19"/>
                <w:lang w:val="az-Latn-AZ" w:eastAsia="ru-RU"/>
              </w:rPr>
              <w:t>”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 xml:space="preserve">-in ofisləri tərəfindən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sifarişlərin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 xml:space="preserve"> qəbulu həftənin altı günü: bazar ertəsindən cümə gününə qədər 9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:00-dan 18: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 xml:space="preserve">00-dək, şənbə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9: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>00-dan 16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: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>00-dək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 həyata keçirilir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>, bazar günləri, həmçinin bayram günləri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 isti</w:t>
            </w:r>
            <w:r w:rsidR="00831217">
              <w:rPr>
                <w:sz w:val="19"/>
                <w:szCs w:val="19"/>
                <w:lang w:val="az-Latn-AZ" w:eastAsia="ru-RU"/>
              </w:rPr>
              <w:t>snadir</w:t>
            </w:r>
            <w:r w:rsidR="009C0C06"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3.2.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Sifsrişlərin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qəbulu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korporativ veb saytında ("Kuryer çağırması" və ya "Şəxsi Hesab"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>)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,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elektron poçt vasitəsi ilə, həmçinin göndəricinin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-in ofisinə birbaşa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gəlməklə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 ya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telefon </w:t>
            </w:r>
            <w:r w:rsidR="00831217">
              <w:rPr>
                <w:sz w:val="19"/>
                <w:szCs w:val="19"/>
                <w:lang w:val="az-Latn-AZ" w:eastAsia="ru-RU"/>
              </w:rPr>
              <w:t>qəbul edilir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F6CFC" w:rsidRPr="00787B97" w:rsidRDefault="00AF6CFC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3.3. "Başqa şəhərdən çatdırılması üçün sifariş" xidmətini təmin etmək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məqsədi ilə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Müştəri elektron poçtla, faks vasitəsi ilə və ya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ofisinə birbaşa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gələr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ək </w:t>
            </w:r>
            <w:r w:rsidRPr="00787B97">
              <w:rPr>
                <w:sz w:val="19"/>
                <w:szCs w:val="19"/>
                <w:lang w:val="az-Latn-AZ" w:eastAsia="ru-RU"/>
              </w:rPr>
              <w:t>, imzalanmış və möhürlənmiş müvafiq ərizə forması</w:t>
            </w:r>
            <w:r w:rsidR="00831217">
              <w:rPr>
                <w:sz w:val="19"/>
                <w:szCs w:val="19"/>
                <w:lang w:val="az-Latn-AZ" w:eastAsia="ru-RU"/>
              </w:rPr>
              <w:t>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831217">
              <w:rPr>
                <w:sz w:val="19"/>
                <w:szCs w:val="19"/>
                <w:lang w:val="az-Latn-AZ" w:eastAsia="ru-RU"/>
              </w:rPr>
              <w:t xml:space="preserve">İcracının xidmət şöbəsinə təqdim edir </w:t>
            </w:r>
            <w:r w:rsidRPr="00787B97">
              <w:rPr>
                <w:sz w:val="19"/>
                <w:szCs w:val="19"/>
                <w:lang w:val="az-Latn-AZ" w:eastAsia="ru-RU"/>
              </w:rPr>
              <w:t>. Xidmətin qeydiyya forması korporativ veb-sayt www.dimex.ws ("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K</w:t>
            </w:r>
            <w:r w:rsidRPr="00787B97">
              <w:rPr>
                <w:sz w:val="19"/>
                <w:szCs w:val="19"/>
                <w:lang w:val="az-Latn-AZ" w:eastAsia="ru-RU"/>
              </w:rPr>
              <w:t>uryer çağırışı" / başqa bir şəhərdən çatdırılma sifarişinə aid) bölməsində yerləşir və ya xidmət işçisi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>nə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Müştəri 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 xml:space="preserve">tərəfindən elektron poçtla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göndərilir.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 nümayəndəsinə təhvil verilməsi </w:t>
            </w:r>
            <w:r w:rsidRPr="00787B97">
              <w:rPr>
                <w:sz w:val="19"/>
                <w:szCs w:val="19"/>
                <w:lang w:val="az-Latn-AZ" w:eastAsia="ru-RU"/>
              </w:rPr>
              <w:t>yalnız orijinal etibarnamənin təqdim edilməsi ilə mümkündürsə, belə xidmətin göstərilməsi üçün şərtlər "Əlavə xidmətlər" bölməsi 5-də göstərilmişdir.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3.4.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-in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işçisinə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göndərişlərin verilməsi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 DİMEX-in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kuryerinin göndəricinin yerləşdiyi </w:t>
            </w:r>
            <w:r w:rsidR="00804CE4">
              <w:rPr>
                <w:sz w:val="19"/>
                <w:szCs w:val="19"/>
                <w:lang w:val="az-Latn-AZ" w:eastAsia="ru-RU"/>
              </w:rPr>
              <w:t xml:space="preserve">ünvana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(bundan sonra "ofis" adlanır)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 getməsi ilə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, həm 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göndəricinin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DİMEX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ofisinə birbaşa </w:t>
            </w:r>
            <w:r w:rsidR="00AF6CFC" w:rsidRPr="00787B97">
              <w:rPr>
                <w:sz w:val="19"/>
                <w:szCs w:val="19"/>
                <w:lang w:val="az-Latn-AZ" w:eastAsia="ru-RU"/>
              </w:rPr>
              <w:t>gəldiyində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də baş verə bilər.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3.5. Müştəri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sifarişdə hər bir dəyişikliklər haqqında xidmət şöbəsinin əməkdaşını xəbərdar etməlidir.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Bildiriş yazılı, möhürlü olmalıdır (təşkilat üçün) və Müştərinin məsul şəxsi tərəfindən imzalanmalıdır.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Göndər</w:t>
            </w:r>
            <w:r w:rsidR="00DE5934" w:rsidRPr="00787B97">
              <w:rPr>
                <w:sz w:val="19"/>
                <w:szCs w:val="19"/>
                <w:lang w:val="az-Latn-AZ" w:eastAsia="ru-RU"/>
              </w:rPr>
              <w:t>ş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alındığı iş gününün sonuna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qədər </w:t>
            </w:r>
            <w:r w:rsidRPr="00787B97">
              <w:rPr>
                <w:sz w:val="19"/>
                <w:szCs w:val="19"/>
                <w:lang w:val="az-Latn-AZ" w:eastAsia="ru-RU"/>
              </w:rPr>
              <w:t>dəyişikliklər edilə bilər.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D10C19" w:rsidRPr="00AB52DE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3.6.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 Müştəri çatdırılma xidmətlərindən və kuryerin çağırışından 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imtina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edə bilər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. Müştəri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kuryerin çağırışından imtina etmədikdə və Göndərici isə göndərişi kuryerə vermədikdə Müştəri kuryerin çağırışını Tarifdə göstərildiyi </w:t>
            </w:r>
            <w:r w:rsidRPr="00787B97">
              <w:rPr>
                <w:sz w:val="19"/>
                <w:szCs w:val="19"/>
                <w:lang w:val="az-Latn-AZ" w:eastAsia="ru-RU"/>
              </w:rPr>
              <w:t>məbləğdə ödəyir. Bu halda, kuryerin gedişi ayrı bir faktura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AB52DE" w:rsidRPr="00AB52DE">
              <w:rPr>
                <w:sz w:val="19"/>
                <w:szCs w:val="19"/>
                <w:lang w:val="az-Latn-AZ" w:eastAsia="ru-RU"/>
              </w:rPr>
              <w:t>/</w:t>
            </w:r>
            <w:r w:rsidR="00AB52DE">
              <w:rPr>
                <w:sz w:val="19"/>
                <w:szCs w:val="19"/>
                <w:lang w:val="az-Latn-AZ" w:eastAsia="ru-RU"/>
              </w:rPr>
              <w:t xml:space="preserve">qaimə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ilə qeydiyyata alınır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B52DE" w:rsidRDefault="00AB52DE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B52DE" w:rsidRDefault="00AB52DE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B52DE" w:rsidRDefault="00AB52DE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3.7. </w:t>
            </w:r>
            <w:r w:rsidR="003B6E63" w:rsidRPr="00787B97">
              <w:rPr>
                <w:sz w:val="19"/>
                <w:szCs w:val="19"/>
                <w:lang w:val="az-Latn-AZ" w:eastAsia="ru-RU"/>
              </w:rPr>
              <w:t>"DIMEX"-in Kuryeri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Göndərənin ofisində 30 dəqiqədən çox olma</w:t>
            </w:r>
            <w:r w:rsidR="003B6E63" w:rsidRPr="00787B97">
              <w:rPr>
                <w:sz w:val="19"/>
                <w:szCs w:val="19"/>
                <w:lang w:val="az-Latn-AZ" w:eastAsia="ru-RU"/>
              </w:rPr>
              <w:t>dan gözləyə bilər.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15 dəqiqəyə qədər gözləmə müddəti ödənilmir, 15 dəqiqədən çox gö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z</w:t>
            </w:r>
            <w:r w:rsidR="00AB52DE">
              <w:rPr>
                <w:sz w:val="19"/>
                <w:szCs w:val="19"/>
                <w:lang w:val="az-Latn-AZ" w:eastAsia="ru-RU"/>
              </w:rPr>
              <w:t>l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əmə müddəti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göndəricinin əlavə qeydi ilə təsdiqlənir (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maddə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4) və əlavə olaraq Tariflərə uyğun olaraq ödənilir.</w:t>
            </w:r>
          </w:p>
          <w:p w:rsidR="00D10C19" w:rsidRPr="00787B97" w:rsidRDefault="00D10C19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3.8. Göndərən 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“</w:t>
            </w:r>
            <w:r w:rsidRPr="00787B97">
              <w:rPr>
                <w:sz w:val="19"/>
                <w:szCs w:val="19"/>
                <w:lang w:val="az-Latn-AZ" w:eastAsia="ru-RU"/>
              </w:rPr>
              <w:t>DIMEX</w:t>
            </w:r>
            <w:r w:rsidR="00DA6DF5" w:rsidRPr="00787B97">
              <w:rPr>
                <w:sz w:val="19"/>
                <w:szCs w:val="19"/>
                <w:lang w:val="az-Latn-AZ" w:eastAsia="ru-RU"/>
              </w:rPr>
              <w:t>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AB52DE">
              <w:rPr>
                <w:sz w:val="19"/>
                <w:szCs w:val="19"/>
                <w:lang w:val="az-Latn-AZ" w:eastAsia="ru-RU"/>
              </w:rPr>
              <w:t xml:space="preserve">qaiməsini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doldurmalı, onun tam ünvan məlumatlarını və Al</w:t>
            </w:r>
            <w:r w:rsidR="00AB52DE">
              <w:rPr>
                <w:sz w:val="19"/>
                <w:szCs w:val="19"/>
                <w:lang w:val="az-Latn-AZ" w:eastAsia="ru-RU"/>
              </w:rPr>
              <w:t>ıcının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məlumatlarını dəqiq göstərməlidir: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3.8.1. təşkilat</w:t>
            </w:r>
            <w:r w:rsidR="00AB52DE">
              <w:rPr>
                <w:sz w:val="19"/>
                <w:szCs w:val="19"/>
                <w:lang w:val="az-Latn-AZ" w:eastAsia="ru-RU"/>
              </w:rPr>
              <w:t>ın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adı;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lastRenderedPageBreak/>
              <w:t>3.8.2. Göndərən və A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l</w:t>
            </w:r>
            <w:r w:rsidR="00AB52DE">
              <w:rPr>
                <w:sz w:val="19"/>
                <w:szCs w:val="19"/>
                <w:lang w:val="az-Latn-AZ" w:eastAsia="ru-RU"/>
              </w:rPr>
              <w:t>ıcının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adı və soyadı;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3.8.3. küçə adı, ev nömrəsi, ofis və ya dairə nömrəsi, beynəlxalq daşımalarda indeks tələb olunur;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3.8.4. ölkə;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3.8.5. Respublika, Ərazi, Region;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3.8.6.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>yaşayış yeri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3.8.7. telefon nömrələri, beynəlxalq daşımalar üçün - ölkənin və şəhərin telefon kodu ilə.</w:t>
            </w:r>
          </w:p>
          <w:p w:rsidR="006E0A74" w:rsidRDefault="006E0A74" w:rsidP="00AB52DE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AB52DE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Yuxarıda göstərilən məlumatların mövcudluğu çatdırılma üçün bir şərtdir. Göndərənin </w:t>
            </w:r>
            <w:r w:rsidR="00D10C19" w:rsidRPr="00787B97">
              <w:rPr>
                <w:sz w:val="19"/>
                <w:szCs w:val="19"/>
                <w:lang w:val="az-Latn-AZ" w:eastAsia="ru-RU"/>
              </w:rPr>
              <w:t xml:space="preserve">fikrincə </w:t>
            </w:r>
            <w:r w:rsidR="00AB52DE">
              <w:rPr>
                <w:sz w:val="19"/>
                <w:szCs w:val="19"/>
                <w:lang w:val="az-Latn-AZ" w:eastAsia="ru-RU"/>
              </w:rPr>
              <w:t>Alıcının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axtarışı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asanlaşdıracaq və çatdırılmanı sürətləndirəcək </w:t>
            </w:r>
            <w:r w:rsidR="00AB52DE">
              <w:rPr>
                <w:sz w:val="19"/>
                <w:szCs w:val="19"/>
                <w:lang w:val="az-Latn-AZ" w:eastAsia="ru-RU"/>
              </w:rPr>
              <w:t xml:space="preserve">əlavə </w:t>
            </w:r>
            <w:r w:rsidRPr="00787B97">
              <w:rPr>
                <w:sz w:val="19"/>
                <w:szCs w:val="19"/>
                <w:lang w:val="az-Latn-AZ" w:eastAsia="ru-RU"/>
              </w:rPr>
              <w:t>məlumatlar təmin edilə bilər: daxili telefon nömrəsi, giriş nömrəsi və s.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Azərbaycan Respublikası Mülki Məcəlləsinin 11 may 2010-cu il tarixli "Şəxsi məlumatlar haqqında" 998-IIIQ nömrəli tələblərinə və Azərbaycan Respublikasının "Poçt haqqında" 29 iyun 2004-cü il tarixli 714-IIQ nömrəli Qanununa uyğun olaraq Müqavilə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bağlandıqdan və ləğv olana qədər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öhdəliklər, Müştəri / Göndərən / Al</w:t>
            </w:r>
            <w:r w:rsidR="00AB52DE">
              <w:rPr>
                <w:sz w:val="19"/>
                <w:szCs w:val="19"/>
                <w:lang w:val="az-Latn-AZ" w:eastAsia="ru-RU"/>
              </w:rPr>
              <w:t>ıcı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Müştəri / Göndərən / Al</w:t>
            </w:r>
            <w:r w:rsidR="00AB52DE">
              <w:rPr>
                <w:sz w:val="19"/>
                <w:szCs w:val="19"/>
                <w:lang w:val="az-Latn-AZ" w:eastAsia="ru-RU"/>
              </w:rPr>
              <w:t xml:space="preserve">ıcı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haqqında məlumatı üçüncü şəxslərə açıqlamağa haqqı yoxdur</w:t>
            </w:r>
            <w:r w:rsidR="00AB52DE">
              <w:rPr>
                <w:sz w:val="19"/>
                <w:szCs w:val="19"/>
                <w:lang w:val="az-Latn-AZ" w:eastAsia="ru-RU"/>
              </w:rPr>
              <w:t>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B52DE" w:rsidRDefault="00AB52DE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3.9. Göndərən "DIMEX" ə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 göndərişi Al</w:t>
            </w:r>
            <w:r w:rsidR="00AB52DE">
              <w:rPr>
                <w:sz w:val="19"/>
                <w:szCs w:val="19"/>
                <w:lang w:val="az-Latn-AZ" w:eastAsia="ru-RU"/>
              </w:rPr>
              <w:t xml:space="preserve">ıcının ünvanına təhlükəsiz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çatdırıl</w:t>
            </w:r>
            <w:r w:rsidR="00AB52DE">
              <w:rPr>
                <w:sz w:val="19"/>
                <w:szCs w:val="19"/>
                <w:lang w:val="az-Latn-AZ" w:eastAsia="ru-RU"/>
              </w:rPr>
              <w:t>ması ücün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lazımi qablaşdırmada </w:t>
            </w:r>
            <w:r w:rsidR="00AB52DE">
              <w:rPr>
                <w:sz w:val="19"/>
                <w:szCs w:val="19"/>
                <w:lang w:val="az-Latn-AZ" w:eastAsia="ru-RU"/>
              </w:rPr>
              <w:t>təhvil verməlidir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. Xüsusi qablaşdırma tələb edən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göndərişlər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(kövrək,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qırılan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s.)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s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ərt bir </w:t>
            </w:r>
            <w:r w:rsidR="00AB52DE">
              <w:rPr>
                <w:sz w:val="19"/>
                <w:szCs w:val="19"/>
                <w:lang w:val="az-Latn-AZ" w:eastAsia="ru-RU"/>
              </w:rPr>
              <w:t>qablara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qablaşdırılmalıdır, eləcə də müvafiq etiketlə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n</w:t>
            </w:r>
            <w:r w:rsidRPr="00787B97">
              <w:rPr>
                <w:sz w:val="19"/>
                <w:szCs w:val="19"/>
                <w:lang w:val="az-Latn-AZ" w:eastAsia="ru-RU"/>
              </w:rPr>
              <w:t>məlidir. Eyni zamanda istehlakçı və sənaye qablaşdırma göndər</w:t>
            </w:r>
            <w:r w:rsidR="00AB52DE">
              <w:rPr>
                <w:sz w:val="19"/>
                <w:szCs w:val="19"/>
                <w:lang w:val="az-Latn-AZ" w:eastAsia="ru-RU"/>
              </w:rPr>
              <w:t>işin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 tə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hlükəsizliyini təmin edən qablaşdırma </w:t>
            </w:r>
            <w:r w:rsidR="00AB52DE">
              <w:rPr>
                <w:sz w:val="19"/>
                <w:szCs w:val="19"/>
                <w:lang w:val="az-Latn-AZ" w:eastAsia="ru-RU"/>
              </w:rPr>
              <w:t>hesab olunmur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B6E63" w:rsidRPr="00787B97" w:rsidRDefault="003B6E6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DE5934" w:rsidRPr="00787B97" w:rsidRDefault="00DE5934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3.10. </w:t>
            </w:r>
            <w:r w:rsidR="00DA6DF5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DIMEX</w:t>
            </w:r>
            <w:r w:rsidR="00DA6DF5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tərəfindən t</w:t>
            </w:r>
            <w:r w:rsidR="00AB52DE">
              <w:rPr>
                <w:sz w:val="19"/>
                <w:szCs w:val="19"/>
                <w:lang w:val="az-Latn-AZ"/>
              </w:rPr>
              <w:t>əqdim</w:t>
            </w:r>
            <w:r w:rsidRPr="00787B97">
              <w:rPr>
                <w:sz w:val="19"/>
                <w:szCs w:val="19"/>
                <w:lang w:val="az-Latn-AZ"/>
              </w:rPr>
              <w:t xml:space="preserve"> edilən qablaşdırma.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3.10.1. Qiyməti xidmətin qiymətinə daxil olan "DIMEX" markalı qablaşdırma: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" w:hanging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Zərf -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 0,5 kq ağırlığında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yükləri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mexaniki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zədə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lərdən və bükülmələrdən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qoruyan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kartondur. Zərflər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göndəriş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0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,5 kq-dən çox olduqda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və kəsici deşici əşya olduqda et</w:t>
            </w:r>
            <w:r w:rsidRPr="00787B97">
              <w:rPr>
                <w:sz w:val="19"/>
                <w:szCs w:val="19"/>
                <w:lang w:val="az-Latn-AZ" w:eastAsia="ru-RU"/>
              </w:rPr>
              <w:t>ibarlı qorunma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sını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təmin etmir. Z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ə</w:t>
            </w:r>
            <w:r w:rsidRPr="00787B97">
              <w:rPr>
                <w:sz w:val="19"/>
                <w:szCs w:val="19"/>
                <w:lang w:val="az-Latn-AZ" w:eastAsia="ru-RU"/>
              </w:rPr>
              <w:t>rfl</w:t>
            </w:r>
            <w:r w:rsidR="00627641" w:rsidRPr="00787B97">
              <w:rPr>
                <w:sz w:val="19"/>
                <w:szCs w:val="19"/>
                <w:lang w:val="az-Latn-AZ" w:eastAsia="ru-RU"/>
              </w:rPr>
              <w:t>ə</w:t>
            </w:r>
            <w:r w:rsidRPr="00787B97">
              <w:rPr>
                <w:sz w:val="19"/>
                <w:szCs w:val="19"/>
                <w:lang w:val="az-Latn-AZ" w:eastAsia="ru-RU"/>
              </w:rPr>
              <w:t>r, adətən, sənədlərin qablaşdı</w:t>
            </w:r>
            <w:r w:rsidR="00627641" w:rsidRPr="00787B97">
              <w:rPr>
                <w:sz w:val="19"/>
                <w:szCs w:val="19"/>
                <w:lang w:val="az-Latn-AZ" w:eastAsia="ru-RU"/>
              </w:rPr>
              <w:t>rılması üçün istifadə olunur. Zə</w:t>
            </w:r>
            <w:r w:rsidRPr="00787B97">
              <w:rPr>
                <w:sz w:val="19"/>
                <w:szCs w:val="19"/>
                <w:lang w:val="az-Latn-AZ" w:eastAsia="ru-RU"/>
              </w:rPr>
              <w:t>rf ölçüləri (mm) - 347x277;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B6E63" w:rsidRPr="00787B97" w:rsidRDefault="003B6E63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224334" w:rsidRPr="00787B97" w:rsidRDefault="00224334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* </w:t>
            </w:r>
            <w:r w:rsidRPr="00787B97">
              <w:rPr>
                <w:b/>
                <w:sz w:val="19"/>
                <w:szCs w:val="19"/>
                <w:lang w:val="az-Latn-AZ" w:eastAsia="ru-RU"/>
              </w:rPr>
              <w:t>Plastik torba -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5 kiloqram ağırlığında mexaniki yüklənmələrdən və nəmlənmədən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qoruyan </w:t>
            </w:r>
            <w:r w:rsidRPr="00787B97">
              <w:rPr>
                <w:sz w:val="19"/>
                <w:szCs w:val="19"/>
                <w:lang w:val="az-Latn-AZ" w:eastAsia="ru-RU"/>
              </w:rPr>
              <w:t>plastik qablaşdırma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dır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. Paket 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 w:eastAsia="ru-RU"/>
              </w:rPr>
              <w:t>ağırlığı 5 kiloqramdan artıq olduqda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 xml:space="preserve"> və kəsici deşici əşya olduqda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etibarlı qorunması</w:t>
            </w:r>
            <w:r w:rsidR="00224334" w:rsidRPr="00787B97">
              <w:rPr>
                <w:sz w:val="19"/>
                <w:szCs w:val="19"/>
                <w:lang w:val="az-Latn-AZ" w:eastAsia="ru-RU"/>
              </w:rPr>
              <w:t>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təmin etmir. </w:t>
            </w:r>
          </w:p>
          <w:p w:rsidR="000A26A9" w:rsidRPr="00787B97" w:rsidRDefault="000A26A9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0A26A9" w:rsidRPr="00787B97" w:rsidRDefault="000A26A9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AB52DE" w:rsidRDefault="00AB52DE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Paket əlavə müdafiə vasitələri ilə təchiz olunmuşdur - ikiqat yan </w:t>
            </w:r>
            <w:r w:rsidR="000A26A9" w:rsidRPr="00787B97">
              <w:rPr>
                <w:sz w:val="19"/>
                <w:szCs w:val="19"/>
                <w:lang w:val="az-Latn-AZ" w:eastAsia="ru-RU"/>
              </w:rPr>
              <w:t>bərkimə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</w:t>
            </w:r>
            <w:r w:rsidR="000A26A9" w:rsidRPr="00787B97">
              <w:rPr>
                <w:sz w:val="19"/>
                <w:szCs w:val="19"/>
                <w:lang w:val="az-Latn-AZ" w:eastAsia="ru-RU"/>
              </w:rPr>
              <w:t xml:space="preserve"> skotçla</w:t>
            </w:r>
            <w:r w:rsidRPr="00787B97">
              <w:rPr>
                <w:sz w:val="19"/>
                <w:szCs w:val="19"/>
                <w:lang w:val="az-Latn-AZ" w:eastAsia="ru-RU"/>
              </w:rPr>
              <w:t>. Paket Ölçüləri (mm) - 438x510;</w:t>
            </w:r>
          </w:p>
          <w:p w:rsidR="009C0C06" w:rsidRPr="00787B97" w:rsidRDefault="009C0C06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0A26A9" w:rsidRPr="00787B97" w:rsidRDefault="000A26A9" w:rsidP="00787B97">
            <w:pPr>
              <w:pStyle w:val="ac"/>
              <w:ind w:left="35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9C0C06" w:rsidRPr="00787B97" w:rsidRDefault="00627641" w:rsidP="00787B97">
            <w:pPr>
              <w:jc w:val="both"/>
              <w:rPr>
                <w:b/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* Zə</w:t>
            </w:r>
            <w:r w:rsidR="009C0C06" w:rsidRPr="00787B97">
              <w:rPr>
                <w:b/>
                <w:sz w:val="19"/>
                <w:szCs w:val="19"/>
                <w:lang w:val="az-Latn-AZ"/>
              </w:rPr>
              <w:t>rf paketi -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paketin və zərflərin xüsusiyyətlərini birləşdirən plastik qablaşdırma. Bu növ qablaşdırma, həm də 3 kq ağırlığında kiçik </w:t>
            </w:r>
            <w:r w:rsidR="000A26A9" w:rsidRPr="00787B97">
              <w:rPr>
                <w:sz w:val="19"/>
                <w:szCs w:val="19"/>
                <w:lang w:val="az-Latn-AZ"/>
              </w:rPr>
              <w:t>göndərişlər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göndərmək və sənədlər </w:t>
            </w:r>
            <w:r w:rsidR="000A26A9" w:rsidRPr="00787B97">
              <w:rPr>
                <w:sz w:val="19"/>
                <w:szCs w:val="19"/>
                <w:lang w:val="az-Latn-AZ"/>
              </w:rPr>
              <w:t>üçün nəzərdə tutulmuşdur</w:t>
            </w:r>
            <w:r w:rsidR="00AB52DE">
              <w:rPr>
                <w:sz w:val="19"/>
                <w:szCs w:val="19"/>
                <w:lang w:val="az-Latn-AZ"/>
              </w:rPr>
              <w:t>.</w:t>
            </w:r>
            <w:r w:rsidR="000A26A9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9C0C06" w:rsidRPr="00787B97">
              <w:rPr>
                <w:sz w:val="19"/>
                <w:szCs w:val="19"/>
                <w:lang w:val="az-Latn-AZ"/>
              </w:rPr>
              <w:t>Z</w:t>
            </w:r>
            <w:r w:rsidR="00AB52DE">
              <w:rPr>
                <w:sz w:val="19"/>
                <w:szCs w:val="19"/>
                <w:lang w:val="az-Latn-AZ"/>
              </w:rPr>
              <w:t>ə</w:t>
            </w:r>
            <w:r w:rsidR="009C0C06" w:rsidRPr="00787B97">
              <w:rPr>
                <w:sz w:val="19"/>
                <w:szCs w:val="19"/>
                <w:lang w:val="az-Latn-AZ"/>
              </w:rPr>
              <w:t>rf paketinin ölçüləri (mm) - 347x277;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3.10.2. Əlavə olaraq ödənilən </w:t>
            </w:r>
            <w:r w:rsidR="000A26A9" w:rsidRPr="00787B97">
              <w:rPr>
                <w:sz w:val="19"/>
                <w:szCs w:val="19"/>
                <w:lang w:val="az-Latn-AZ"/>
              </w:rPr>
              <w:t>DİMEKS markalı qablaşdırma təqdim olunur</w:t>
            </w:r>
            <w:r w:rsidRPr="00787B97">
              <w:rPr>
                <w:sz w:val="19"/>
                <w:szCs w:val="19"/>
                <w:lang w:val="az-Latn-AZ"/>
              </w:rPr>
              <w:t>: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lastRenderedPageBreak/>
              <w:t xml:space="preserve">* Qutular </w:t>
            </w:r>
            <w:r w:rsidR="000A26A9" w:rsidRPr="00787B97">
              <w:rPr>
                <w:b/>
                <w:sz w:val="19"/>
                <w:szCs w:val="19"/>
                <w:lang w:val="az-Latn-AZ"/>
              </w:rPr>
              <w:t>–</w:t>
            </w:r>
            <w:r w:rsidRPr="00787B97">
              <w:rPr>
                <w:sz w:val="19"/>
                <w:szCs w:val="19"/>
                <w:lang w:val="az-Latn-AZ"/>
              </w:rPr>
              <w:t xml:space="preserve"> qab</w:t>
            </w:r>
            <w:r w:rsidR="000A26A9" w:rsidRPr="00787B97">
              <w:rPr>
                <w:sz w:val="19"/>
                <w:szCs w:val="19"/>
                <w:lang w:val="az-Latn-AZ"/>
              </w:rPr>
              <w:t xml:space="preserve">, </w:t>
            </w:r>
            <w:r w:rsidRPr="00787B97">
              <w:rPr>
                <w:sz w:val="19"/>
                <w:szCs w:val="19"/>
                <w:lang w:val="az-Latn-AZ"/>
              </w:rPr>
              <w:t>qa</w:t>
            </w:r>
            <w:r w:rsidR="00AB52DE">
              <w:rPr>
                <w:sz w:val="19"/>
                <w:szCs w:val="19"/>
                <w:lang w:val="az-Latn-AZ"/>
              </w:rPr>
              <w:t>frokartondan</w:t>
            </w:r>
            <w:r w:rsidRPr="00787B97">
              <w:rPr>
                <w:sz w:val="19"/>
                <w:szCs w:val="19"/>
                <w:lang w:val="az-Latn-AZ"/>
              </w:rPr>
              <w:t xml:space="preserve"> hazırlanmış qablaşdırma. Qutuların dizaynı güclü (ikiqat) divarlar </w:t>
            </w:r>
            <w:r w:rsidR="000A26A9" w:rsidRPr="00787B97">
              <w:rPr>
                <w:sz w:val="19"/>
                <w:szCs w:val="19"/>
                <w:lang w:val="az-Latn-AZ"/>
              </w:rPr>
              <w:t>nəzərdə tutulur</w:t>
            </w:r>
            <w:r w:rsidRPr="00787B97">
              <w:rPr>
                <w:sz w:val="19"/>
                <w:szCs w:val="19"/>
                <w:lang w:val="az-Latn-AZ"/>
              </w:rPr>
              <w:t>. Hər bir qutu unikal nömrəyə malik bir möhür ilə m</w:t>
            </w:r>
            <w:r w:rsidR="000A26A9" w:rsidRPr="00787B97">
              <w:rPr>
                <w:sz w:val="19"/>
                <w:szCs w:val="19"/>
                <w:lang w:val="az-Latn-AZ"/>
              </w:rPr>
              <w:t>ö</w:t>
            </w:r>
            <w:r w:rsidRPr="00787B97">
              <w:rPr>
                <w:sz w:val="19"/>
                <w:szCs w:val="19"/>
                <w:lang w:val="az-Latn-AZ"/>
              </w:rPr>
              <w:t>hürlənir. Qutular  zərfdə və ya plastik torbada qablaşdırıl</w:t>
            </w:r>
            <w:r w:rsidR="00AB52DE">
              <w:rPr>
                <w:sz w:val="19"/>
                <w:szCs w:val="19"/>
                <w:lang w:val="az-Latn-AZ"/>
              </w:rPr>
              <w:t>m</w:t>
            </w:r>
            <w:r w:rsidRPr="00787B97">
              <w:rPr>
                <w:sz w:val="19"/>
                <w:szCs w:val="19"/>
                <w:lang w:val="az-Latn-AZ"/>
              </w:rPr>
              <w:t>a</w:t>
            </w:r>
            <w:r w:rsidR="00AB52DE">
              <w:rPr>
                <w:sz w:val="19"/>
                <w:szCs w:val="19"/>
                <w:lang w:val="az-Latn-AZ"/>
              </w:rPr>
              <w:t xml:space="preserve">sı mümkün olmaya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B52DE">
              <w:rPr>
                <w:sz w:val="19"/>
                <w:szCs w:val="19"/>
                <w:lang w:val="az-Latn-AZ"/>
              </w:rPr>
              <w:t>gondərişlərdə</w:t>
            </w:r>
            <w:r w:rsidRPr="00787B97">
              <w:rPr>
                <w:sz w:val="19"/>
                <w:szCs w:val="19"/>
                <w:lang w:val="az-Latn-AZ"/>
              </w:rPr>
              <w:t xml:space="preserve">  (</w:t>
            </w:r>
            <w:r w:rsidR="000A26A9" w:rsidRPr="00787B97">
              <w:rPr>
                <w:sz w:val="19"/>
                <w:szCs w:val="19"/>
                <w:lang w:val="az-Latn-AZ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/>
              </w:rPr>
              <w:t xml:space="preserve">çəkisi 5 kq-dan yuxarı və / və ya </w:t>
            </w:r>
            <w:r w:rsidR="000A26A9" w:rsidRPr="00787B97">
              <w:rPr>
                <w:sz w:val="19"/>
                <w:szCs w:val="19"/>
                <w:lang w:val="az-Latn-AZ"/>
              </w:rPr>
              <w:t>daşınma üçün əlavə müdafiə tələb edən göndərmələrdə</w:t>
            </w:r>
            <w:r w:rsidRPr="00787B97">
              <w:rPr>
                <w:sz w:val="19"/>
                <w:szCs w:val="19"/>
                <w:lang w:val="az-Latn-AZ"/>
              </w:rPr>
              <w:t xml:space="preserve">) </w:t>
            </w:r>
            <w:r w:rsidR="000A26A9" w:rsidRPr="00787B97">
              <w:rPr>
                <w:sz w:val="19"/>
                <w:szCs w:val="19"/>
                <w:lang w:val="az-Latn-AZ"/>
              </w:rPr>
              <w:t>istifadə olunur</w:t>
            </w:r>
            <w:r w:rsidRPr="00787B97">
              <w:rPr>
                <w:sz w:val="19"/>
                <w:szCs w:val="19"/>
                <w:lang w:val="az-Latn-AZ"/>
              </w:rPr>
              <w:t xml:space="preserve">. Qutular müxtəlif ölçülərə malikdir və göndərmə ölçülərinə görə istifadə olunur. Qutuda </w:t>
            </w:r>
            <w:r w:rsidR="000A26A9" w:rsidRPr="00787B97">
              <w:rPr>
                <w:sz w:val="19"/>
                <w:szCs w:val="19"/>
                <w:lang w:val="az-Latn-AZ"/>
              </w:rPr>
              <w:t xml:space="preserve">qabalaşdırılma zamanı boş yer qalırsa, müştəri göndərişin qutuda bərkidilməsini təmin etməlidir. 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AB52DE" w:rsidP="00787B97">
            <w:pPr>
              <w:jc w:val="both"/>
              <w:rPr>
                <w:sz w:val="19"/>
                <w:szCs w:val="19"/>
                <w:lang w:val="az-Latn-AZ"/>
              </w:rPr>
            </w:pPr>
            <w:r>
              <w:rPr>
                <w:sz w:val="19"/>
                <w:szCs w:val="19"/>
                <w:lang w:val="az-Latn-AZ"/>
              </w:rPr>
              <w:t xml:space="preserve">Firma 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 qutularının növləri, ö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lçüsü və dəyəri 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www.dimex.ws saytında 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"Kalkulyator" və "Qablaşdırma" bölmələrində yerləşdirilən "Ekspress </w:t>
            </w:r>
            <w:r>
              <w:rPr>
                <w:sz w:val="19"/>
                <w:szCs w:val="19"/>
                <w:lang w:val="az-Latn-AZ"/>
              </w:rPr>
              <w:t>-</w:t>
            </w:r>
            <w:r w:rsidR="009C0C06" w:rsidRPr="00787B97">
              <w:rPr>
                <w:sz w:val="19"/>
                <w:szCs w:val="19"/>
                <w:lang w:val="az-Latn-AZ"/>
              </w:rPr>
              <w:t>çatdırılma" tariflərində göstərilib.</w:t>
            </w:r>
          </w:p>
          <w:p w:rsidR="00E431C3" w:rsidRPr="00787B97" w:rsidRDefault="00E431C3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3.10.3. Əlavə ödənişli qablaşdırma: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* </w:t>
            </w:r>
            <w:r w:rsidR="00E431C3" w:rsidRPr="00787B97">
              <w:rPr>
                <w:b/>
                <w:sz w:val="19"/>
                <w:szCs w:val="19"/>
                <w:lang w:val="az-Latn-AZ"/>
              </w:rPr>
              <w:t>Karkas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- çatdırılma prosesində dinamik yüklə</w:t>
            </w:r>
            <w:r w:rsidR="00E431C3" w:rsidRPr="00787B97">
              <w:rPr>
                <w:sz w:val="19"/>
                <w:szCs w:val="19"/>
                <w:lang w:val="az-Latn-AZ"/>
              </w:rPr>
              <w:t>mələ</w:t>
            </w:r>
            <w:r w:rsidRPr="00787B97">
              <w:rPr>
                <w:sz w:val="19"/>
                <w:szCs w:val="19"/>
                <w:lang w:val="az-Latn-AZ"/>
              </w:rPr>
              <w:t>rdən yükün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təhlükəsizliyinin təmin edilməsi, əlavə qablaşdırma kimi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 hazırlanmış taxta çərçivə (bar və lövhələrdən hazırlanır</w:t>
            </w:r>
            <w:r w:rsidRPr="00787B97">
              <w:rPr>
                <w:sz w:val="19"/>
                <w:szCs w:val="19"/>
                <w:lang w:val="az-Latn-AZ"/>
              </w:rPr>
              <w:t xml:space="preserve">). </w:t>
            </w:r>
            <w:r w:rsidR="00E431C3" w:rsidRPr="00787B97">
              <w:rPr>
                <w:sz w:val="19"/>
                <w:szCs w:val="19"/>
                <w:lang w:val="az-Latn-AZ"/>
              </w:rPr>
              <w:t>Karkas</w:t>
            </w:r>
            <w:r w:rsidRPr="00787B97">
              <w:rPr>
                <w:sz w:val="19"/>
                <w:szCs w:val="19"/>
                <w:lang w:val="az-Latn-AZ"/>
              </w:rPr>
              <w:t xml:space="preserve"> bütün göndərmə ətrafında və ya göndərmədə fərdi kövrək əşyalar üçün edilə bilər. Bu növ qablaşdırma qiymətli və kövrək əşyaların </w:t>
            </w:r>
            <w:r w:rsidR="00E431C3" w:rsidRPr="00787B97">
              <w:rPr>
                <w:sz w:val="19"/>
                <w:szCs w:val="19"/>
                <w:lang w:val="az-Latn-AZ"/>
              </w:rPr>
              <w:t>daşınması</w:t>
            </w:r>
            <w:r w:rsidRPr="00787B97">
              <w:rPr>
                <w:sz w:val="19"/>
                <w:szCs w:val="19"/>
                <w:lang w:val="az-Latn-AZ"/>
              </w:rPr>
              <w:t xml:space="preserve"> zamanı zədələnmədən qorunmasına xidmət edir;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 xml:space="preserve">* Transformasiya edən köpük - </w:t>
            </w:r>
            <w:r w:rsidRPr="00787B97">
              <w:rPr>
                <w:sz w:val="19"/>
                <w:szCs w:val="19"/>
                <w:lang w:val="az-Latn-AZ"/>
              </w:rPr>
              <w:t xml:space="preserve">fiziki cəhətdən təsirləndiyi zaman, sərtləşdirildikdə qablaşdırılacaq </w:t>
            </w:r>
            <w:r w:rsidR="00E431C3" w:rsidRPr="00787B97">
              <w:rPr>
                <w:sz w:val="19"/>
                <w:szCs w:val="19"/>
                <w:lang w:val="az-Latn-AZ"/>
              </w:rPr>
              <w:t>göndərişin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B52DE">
              <w:rPr>
                <w:sz w:val="19"/>
                <w:szCs w:val="19"/>
                <w:lang w:val="az-Latn-AZ"/>
              </w:rPr>
              <w:t>formasını alan</w:t>
            </w:r>
            <w:r w:rsidRPr="00787B97">
              <w:rPr>
                <w:sz w:val="19"/>
                <w:szCs w:val="19"/>
                <w:lang w:val="az-Latn-AZ"/>
              </w:rPr>
              <w:t xml:space="preserve"> köpük kütləsini istehsal edən</w:t>
            </w:r>
            <w:r w:rsidR="00AB52DE">
              <w:rPr>
                <w:sz w:val="19"/>
                <w:szCs w:val="19"/>
                <w:lang w:val="az-Latn-AZ"/>
              </w:rPr>
              <w:t>,</w:t>
            </w:r>
            <w:r w:rsidRPr="00787B97">
              <w:rPr>
                <w:sz w:val="19"/>
                <w:szCs w:val="19"/>
                <w:lang w:val="az-Latn-AZ"/>
              </w:rPr>
              <w:t xml:space="preserve"> reaktiv kimyəvi komponentləri olan möhürlənmiş bir plastik torbadır. Dönüşümlü köpük məhv, deformasiya, şok, səthə ziyan və sızmalara qarşı yüksək səviyyədə qorunma tələb edən kövrək, qırıl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an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göndərişlərin daşınması zamanı </w:t>
            </w:r>
            <w:r w:rsidRPr="00787B97">
              <w:rPr>
                <w:sz w:val="19"/>
                <w:szCs w:val="19"/>
                <w:lang w:val="az-Latn-AZ"/>
              </w:rPr>
              <w:t>kompleks qablaşdırma üçün nəzərdə tutulmuşdur. .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3.10.4. Göndərmə paketinin nəqliyyat tələblərinə uyğun gəlməməsi halında, göndərmə "DIMEX" in göndəri</w:t>
            </w:r>
            <w:r w:rsidR="00AB52DE">
              <w:rPr>
                <w:sz w:val="19"/>
                <w:szCs w:val="19"/>
                <w:lang w:val="az-Latn-AZ"/>
              </w:rPr>
              <w:t>ş zamanı</w:t>
            </w:r>
            <w:r w:rsidRPr="00787B97">
              <w:rPr>
                <w:sz w:val="19"/>
                <w:szCs w:val="19"/>
                <w:lang w:val="az-Latn-AZ"/>
              </w:rPr>
              <w:t xml:space="preserve"> ziyan üçün məsuliyyətdən azad edilmə şərtləri ilə </w:t>
            </w:r>
            <w:r w:rsidR="00E431C3" w:rsidRPr="00787B97">
              <w:rPr>
                <w:sz w:val="19"/>
                <w:szCs w:val="19"/>
                <w:lang w:val="az-Latn-AZ"/>
              </w:rPr>
              <w:t>təhvil alınır</w:t>
            </w:r>
            <w:r w:rsidRPr="00787B97">
              <w:rPr>
                <w:sz w:val="19"/>
                <w:szCs w:val="19"/>
                <w:lang w:val="az-Latn-AZ"/>
              </w:rPr>
              <w:t xml:space="preserve">. "DIMEX" </w:t>
            </w:r>
            <w:r w:rsidR="00E431C3" w:rsidRPr="00787B97">
              <w:rPr>
                <w:sz w:val="19"/>
                <w:szCs w:val="19"/>
                <w:lang w:val="az-Latn-AZ"/>
              </w:rPr>
              <w:t>göndəriş vərəqəsində</w:t>
            </w:r>
            <w:r w:rsidR="00AB52DE">
              <w:rPr>
                <w:sz w:val="19"/>
                <w:szCs w:val="19"/>
                <w:lang w:val="az-Latn-AZ"/>
              </w:rPr>
              <w:t xml:space="preserve"> ( qaimədə)</w:t>
            </w:r>
            <w:r w:rsidR="00E431C3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əməkdaş müvafiq işarəni qoyur.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B52DE" w:rsidRDefault="00AB52D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B52DE" w:rsidRDefault="00AB52D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B52DE" w:rsidRDefault="00AB52D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3.11. Göndəriləcək </w:t>
            </w:r>
            <w:r w:rsidR="00E431C3" w:rsidRPr="00787B97">
              <w:rPr>
                <w:sz w:val="19"/>
                <w:szCs w:val="19"/>
                <w:lang w:val="az-Latn-AZ"/>
              </w:rPr>
              <w:t>göndəriş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DA6DF5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DIMEX</w:t>
            </w:r>
            <w:r w:rsidR="00DA6DF5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İşçisi tərəfindən göndəricidən ağırlıq və </w:t>
            </w:r>
            <w:r w:rsidR="00AB52DE">
              <w:rPr>
                <w:sz w:val="19"/>
                <w:szCs w:val="19"/>
                <w:lang w:val="az-Latn-AZ"/>
              </w:rPr>
              <w:t xml:space="preserve">yer </w:t>
            </w:r>
            <w:r w:rsidRPr="00787B97">
              <w:rPr>
                <w:sz w:val="19"/>
                <w:szCs w:val="19"/>
                <w:lang w:val="az-Latn-AZ"/>
              </w:rPr>
              <w:t xml:space="preserve"> sayına görə qəbul edilir. Göndə</w:t>
            </w:r>
            <w:r w:rsidR="00AB52DE">
              <w:rPr>
                <w:sz w:val="19"/>
                <w:szCs w:val="19"/>
                <w:lang w:val="az-Latn-AZ"/>
              </w:rPr>
              <w:t>rişin</w:t>
            </w:r>
            <w:r w:rsidRPr="00787B97">
              <w:rPr>
                <w:sz w:val="19"/>
                <w:szCs w:val="19"/>
                <w:lang w:val="az-Latn-AZ"/>
              </w:rPr>
              <w:t xml:space="preserve"> ölçüsünü çəkmək və ölçmək göndəricinin iştirakı ilə məzmunu yoxlam</w:t>
            </w:r>
            <w:r w:rsidR="00E431C3" w:rsidRPr="00787B97">
              <w:rPr>
                <w:sz w:val="19"/>
                <w:szCs w:val="19"/>
                <w:lang w:val="az-Latn-AZ"/>
              </w:rPr>
              <w:t>dan</w:t>
            </w:r>
            <w:r w:rsidRPr="00787B97">
              <w:rPr>
                <w:sz w:val="19"/>
                <w:szCs w:val="19"/>
                <w:lang w:val="az-Latn-AZ"/>
              </w:rPr>
              <w:t xml:space="preserve"> həyata keçirilir.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3.12. Göndərənin ərazisində </w:t>
            </w:r>
            <w:r w:rsidR="00AB52DE">
              <w:rPr>
                <w:sz w:val="19"/>
                <w:szCs w:val="19"/>
                <w:lang w:val="az-Latn-AZ"/>
              </w:rPr>
              <w:t>göndərişi</w:t>
            </w:r>
            <w:r w:rsidRPr="00787B97">
              <w:rPr>
                <w:sz w:val="19"/>
                <w:szCs w:val="19"/>
                <w:lang w:val="az-Latn-AZ"/>
              </w:rPr>
              <w:t xml:space="preserve"> ölçmək mümkün deyilsə, bu prosedur </w:t>
            </w:r>
            <w:r w:rsidR="00DA6DF5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DA6DF5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ofisində həyata keçirilir.</w:t>
            </w:r>
          </w:p>
          <w:p w:rsidR="009C0C06" w:rsidRPr="00787B97" w:rsidRDefault="009C0C0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9C0C06" w:rsidRPr="00787B97" w:rsidRDefault="00E431C3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3.13. "DİMEKS" </w:t>
            </w:r>
            <w:r w:rsidR="00AB52DE">
              <w:rPr>
                <w:sz w:val="19"/>
                <w:szCs w:val="19"/>
                <w:lang w:val="az-Latn-AZ"/>
              </w:rPr>
              <w:t>qaiməsində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- "</w:t>
            </w:r>
            <w:r w:rsidR="00A20F47">
              <w:rPr>
                <w:sz w:val="19"/>
                <w:szCs w:val="19"/>
                <w:lang w:val="az-Latn-AZ"/>
              </w:rPr>
              <w:t>Göndərişin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qısa təsviri"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20F47">
              <w:rPr>
                <w:sz w:val="19"/>
                <w:szCs w:val="19"/>
                <w:lang w:val="az-Latn-AZ"/>
              </w:rPr>
              <w:t>hissəsi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göndərici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tərəfin</w:t>
            </w:r>
            <w:r w:rsidR="009C0C06" w:rsidRPr="00787B97">
              <w:rPr>
                <w:sz w:val="19"/>
                <w:szCs w:val="19"/>
                <w:lang w:val="az-Latn-AZ"/>
              </w:rPr>
              <w:t>dən şəxsən doldurulur. Gönd</w:t>
            </w:r>
            <w:r w:rsidR="00945BAA" w:rsidRPr="00787B97">
              <w:rPr>
                <w:sz w:val="19"/>
                <w:szCs w:val="19"/>
                <w:lang w:val="az-Latn-AZ"/>
              </w:rPr>
              <w:t>ə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rici, </w:t>
            </w:r>
            <w:r w:rsidR="00DA6DF5" w:rsidRPr="00787B97">
              <w:rPr>
                <w:sz w:val="19"/>
                <w:szCs w:val="19"/>
                <w:lang w:val="az-Latn-AZ"/>
              </w:rPr>
              <w:t>“</w:t>
            </w:r>
            <w:r w:rsidR="009C0C06" w:rsidRPr="00787B97">
              <w:rPr>
                <w:sz w:val="19"/>
                <w:szCs w:val="19"/>
                <w:lang w:val="az-Latn-AZ"/>
              </w:rPr>
              <w:t>DIMEX</w:t>
            </w:r>
            <w:r w:rsidR="00DA6DF5" w:rsidRPr="00787B97">
              <w:rPr>
                <w:sz w:val="19"/>
                <w:szCs w:val="19"/>
                <w:lang w:val="az-Latn-AZ"/>
              </w:rPr>
              <w:t>”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E662C6" w:rsidRPr="00787B97">
              <w:rPr>
                <w:sz w:val="19"/>
                <w:szCs w:val="19"/>
                <w:lang w:val="az-Latn-AZ"/>
              </w:rPr>
              <w:t>göndəriş vərəqəsində</w:t>
            </w:r>
            <w:r w:rsidR="00A20F47">
              <w:rPr>
                <w:sz w:val="19"/>
                <w:szCs w:val="19"/>
                <w:lang w:val="az-Latn-AZ"/>
              </w:rPr>
              <w:t xml:space="preserve"> (qaiməsində)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göstərilən göndər</w:t>
            </w:r>
            <w:r w:rsidR="00A20F47">
              <w:rPr>
                <w:sz w:val="19"/>
                <w:szCs w:val="19"/>
                <w:lang w:val="az-Latn-AZ"/>
              </w:rPr>
              <w:t>işin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təsvirinin 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onun məzmununa uyğun olduğunu zəmanət verir. Göstərilən </w:t>
            </w:r>
            <w:r w:rsidR="00A20F47">
              <w:rPr>
                <w:sz w:val="19"/>
                <w:szCs w:val="19"/>
                <w:lang w:val="az-Latn-AZ"/>
              </w:rPr>
              <w:t xml:space="preserve">hissə göndərişin siyahısı deyil 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 deyil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, buna görə də, yükün </w:t>
            </w:r>
            <w:r w:rsidR="00A20F47">
              <w:rPr>
                <w:sz w:val="19"/>
                <w:szCs w:val="19"/>
                <w:lang w:val="az-Latn-AZ"/>
              </w:rPr>
              <w:t xml:space="preserve">daxili 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məzmunu yoxlanılmadan </w:t>
            </w:r>
            <w:r w:rsidR="00DA6DF5" w:rsidRPr="00787B97">
              <w:rPr>
                <w:sz w:val="19"/>
                <w:szCs w:val="19"/>
                <w:lang w:val="az-Latn-AZ"/>
              </w:rPr>
              <w:t>“</w:t>
            </w:r>
            <w:r w:rsidR="009C0C06" w:rsidRPr="00787B97">
              <w:rPr>
                <w:sz w:val="19"/>
                <w:szCs w:val="19"/>
                <w:lang w:val="az-Latn-AZ"/>
              </w:rPr>
              <w:t>DİMEX</w:t>
            </w:r>
            <w:r w:rsidR="00DA6DF5" w:rsidRPr="00787B97">
              <w:rPr>
                <w:sz w:val="19"/>
                <w:szCs w:val="19"/>
                <w:lang w:val="az-Latn-AZ"/>
              </w:rPr>
              <w:t>”</w:t>
            </w:r>
            <w:r w:rsidR="009C0C06" w:rsidRPr="00787B97">
              <w:rPr>
                <w:sz w:val="19"/>
                <w:szCs w:val="19"/>
                <w:lang w:val="az-Latn-AZ"/>
              </w:rPr>
              <w:t xml:space="preserve"> işçisi tərəfindən qəbul edilir.</w:t>
            </w:r>
          </w:p>
          <w:p w:rsidR="00A20F4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E662C6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3.14. “DİMEX”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göndərilən əşyaların, materialların və ya onların hissələri</w:t>
            </w:r>
            <w:r w:rsidR="00E662C6" w:rsidRPr="00787B97">
              <w:rPr>
                <w:sz w:val="19"/>
                <w:szCs w:val="19"/>
                <w:lang w:val="az-Latn-AZ"/>
              </w:rPr>
              <w:t>nin,</w:t>
            </w:r>
            <w:r w:rsidRPr="00787B97">
              <w:rPr>
                <w:sz w:val="19"/>
                <w:szCs w:val="19"/>
                <w:lang w:val="az-Latn-AZ"/>
              </w:rPr>
              <w:t xml:space="preserve"> Azərbaycan Respublikasının </w:t>
            </w:r>
            <w:r w:rsidR="00E662C6" w:rsidRPr="00787B97">
              <w:rPr>
                <w:sz w:val="19"/>
                <w:szCs w:val="19"/>
                <w:lang w:val="az-Latn-AZ"/>
              </w:rPr>
              <w:t>milli valyutasını, xarici  valyutanı və banknotları,</w:t>
            </w:r>
            <w:r w:rsidR="00945BAA" w:rsidRPr="00787B97">
              <w:rPr>
                <w:sz w:val="19"/>
                <w:szCs w:val="19"/>
                <w:lang w:val="az-Latn-AZ"/>
              </w:rPr>
              <w:t xml:space="preserve"> diri </w:t>
            </w:r>
            <w:r w:rsidRPr="00787B97">
              <w:rPr>
                <w:sz w:val="19"/>
                <w:szCs w:val="19"/>
                <w:lang w:val="az-Latn-AZ"/>
              </w:rPr>
              <w:t>və ya ölü heyvan</w:t>
            </w:r>
            <w:r w:rsidR="00E662C6" w:rsidRPr="00787B97">
              <w:rPr>
                <w:sz w:val="19"/>
                <w:szCs w:val="19"/>
                <w:lang w:val="az-Latn-AZ"/>
              </w:rPr>
              <w:t>ları</w:t>
            </w:r>
            <w:r w:rsidRPr="00787B97">
              <w:rPr>
                <w:sz w:val="19"/>
                <w:szCs w:val="19"/>
                <w:lang w:val="az-Latn-AZ"/>
              </w:rPr>
              <w:t xml:space="preserve"> və bitkilər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i, insan orqanlarının hissələrini </w:t>
            </w:r>
            <w:r w:rsidRPr="00787B97">
              <w:rPr>
                <w:sz w:val="19"/>
                <w:szCs w:val="19"/>
                <w:lang w:val="az-Latn-AZ"/>
              </w:rPr>
              <w:t>və ya qalıqları</w:t>
            </w:r>
            <w:r w:rsidR="00E662C6" w:rsidRPr="00787B97">
              <w:rPr>
                <w:sz w:val="19"/>
                <w:szCs w:val="19"/>
                <w:lang w:val="az-Latn-AZ"/>
              </w:rPr>
              <w:t>nı</w:t>
            </w:r>
            <w:r w:rsidRPr="00787B97">
              <w:rPr>
                <w:sz w:val="19"/>
                <w:szCs w:val="19"/>
                <w:lang w:val="az-Latn-AZ"/>
              </w:rPr>
              <w:t xml:space="preserve"> o cümlədən, atəş</w:t>
            </w:r>
            <w:r w:rsidR="00E662C6" w:rsidRPr="00787B97">
              <w:rPr>
                <w:sz w:val="19"/>
                <w:szCs w:val="19"/>
                <w:lang w:val="az-Latn-AZ"/>
              </w:rPr>
              <w:t>li</w:t>
            </w:r>
            <w:r w:rsidRPr="00787B97">
              <w:rPr>
                <w:sz w:val="19"/>
                <w:szCs w:val="19"/>
                <w:lang w:val="az-Latn-AZ"/>
              </w:rPr>
              <w:t xml:space="preserve"> silahları, pnevmatik, qaz və soyuq silahlar</w:t>
            </w:r>
            <w:r w:rsidR="00E662C6" w:rsidRPr="00787B97">
              <w:rPr>
                <w:sz w:val="19"/>
                <w:szCs w:val="19"/>
                <w:lang w:val="az-Latn-AZ"/>
              </w:rPr>
              <w:t>ı</w:t>
            </w:r>
            <w:r w:rsidRPr="00787B97">
              <w:rPr>
                <w:sz w:val="19"/>
                <w:szCs w:val="19"/>
                <w:lang w:val="az-Latn-AZ"/>
              </w:rPr>
              <w:t xml:space="preserve"> və onların hissələri</w:t>
            </w:r>
            <w:r w:rsidR="00E662C6" w:rsidRPr="00787B97">
              <w:rPr>
                <w:sz w:val="19"/>
                <w:szCs w:val="19"/>
                <w:lang w:val="az-Latn-AZ"/>
              </w:rPr>
              <w:t>ni</w:t>
            </w:r>
            <w:r w:rsidRPr="00787B97">
              <w:rPr>
                <w:sz w:val="19"/>
                <w:szCs w:val="19"/>
                <w:lang w:val="az-Latn-AZ"/>
              </w:rPr>
              <w:t>, döyüş sursat</w:t>
            </w:r>
            <w:r w:rsidR="00E662C6" w:rsidRPr="00787B97">
              <w:rPr>
                <w:sz w:val="19"/>
                <w:szCs w:val="19"/>
                <w:lang w:val="az-Latn-AZ"/>
              </w:rPr>
              <w:t>larını</w:t>
            </w:r>
            <w:r w:rsidRPr="00787B97">
              <w:rPr>
                <w:sz w:val="19"/>
                <w:szCs w:val="19"/>
                <w:lang w:val="az-Latn-AZ"/>
              </w:rPr>
              <w:t>, atəşfəşanlıq, alov və sursat</w:t>
            </w:r>
            <w:r w:rsidR="00E662C6" w:rsidRPr="00787B97">
              <w:rPr>
                <w:sz w:val="19"/>
                <w:szCs w:val="19"/>
                <w:lang w:val="az-Latn-AZ"/>
              </w:rPr>
              <w:t>ları</w:t>
            </w:r>
            <w:r w:rsidRPr="00787B97">
              <w:rPr>
                <w:sz w:val="19"/>
                <w:szCs w:val="19"/>
                <w:lang w:val="az-Latn-AZ"/>
              </w:rPr>
              <w:t>, narkotik, psixotrop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maddələri</w:t>
            </w:r>
            <w:r w:rsidRPr="00787B97">
              <w:rPr>
                <w:sz w:val="19"/>
                <w:szCs w:val="19"/>
                <w:lang w:val="az-Latn-AZ"/>
              </w:rPr>
              <w:t>, güclü, radioaktiv pa</w:t>
            </w:r>
            <w:r w:rsidR="00945BAA" w:rsidRPr="00787B97">
              <w:rPr>
                <w:sz w:val="19"/>
                <w:szCs w:val="19"/>
                <w:lang w:val="az-Latn-AZ"/>
              </w:rPr>
              <w:t>r</w:t>
            </w:r>
            <w:r w:rsidRPr="00787B97">
              <w:rPr>
                <w:sz w:val="19"/>
                <w:szCs w:val="19"/>
                <w:lang w:val="az-Latn-AZ"/>
              </w:rPr>
              <w:t xml:space="preserve">tlayıcı, yanıcı, zəhərli, </w:t>
            </w:r>
            <w:r w:rsidRPr="00787B97">
              <w:rPr>
                <w:sz w:val="19"/>
                <w:szCs w:val="19"/>
                <w:lang w:val="az-Latn-AZ"/>
              </w:rPr>
              <w:lastRenderedPageBreak/>
              <w:t>korroziyaya, çürüməz məhsullara və materiallara, xoşagəlməz qoxuya malik məhsullara və ya digər maddələrə zərər verməyə qadir olan, qızıl, gümüş, zəhərli, kaustik, yanıcı və digər təhlükəli maddələr</w:t>
            </w:r>
            <w:r w:rsidR="00E662C6" w:rsidRPr="00787B97">
              <w:rPr>
                <w:sz w:val="19"/>
                <w:szCs w:val="19"/>
                <w:lang w:val="az-Latn-AZ"/>
              </w:rPr>
              <w:t>i</w:t>
            </w:r>
            <w:r w:rsidRPr="00787B97">
              <w:rPr>
                <w:sz w:val="19"/>
                <w:szCs w:val="19"/>
                <w:lang w:val="az-Latn-AZ"/>
              </w:rPr>
              <w:t>, digər qiymətli və yarı qiym</w:t>
            </w:r>
            <w:r w:rsidR="00E662C6" w:rsidRPr="00787B97">
              <w:rPr>
                <w:sz w:val="19"/>
                <w:szCs w:val="19"/>
                <w:lang w:val="az-Latn-AZ"/>
              </w:rPr>
              <w:t>ətli metalları</w:t>
            </w:r>
            <w:r w:rsidRPr="00787B97">
              <w:rPr>
                <w:sz w:val="19"/>
                <w:szCs w:val="19"/>
                <w:lang w:val="az-Latn-AZ"/>
              </w:rPr>
              <w:t xml:space="preserve"> və daşlar</w:t>
            </w:r>
            <w:r w:rsidR="00E662C6" w:rsidRPr="00787B97">
              <w:rPr>
                <w:sz w:val="19"/>
                <w:szCs w:val="19"/>
                <w:lang w:val="az-Latn-AZ"/>
              </w:rPr>
              <w:t>ı</w:t>
            </w:r>
            <w:r w:rsidRPr="00787B97">
              <w:rPr>
                <w:sz w:val="19"/>
                <w:szCs w:val="19"/>
                <w:lang w:val="az-Latn-AZ"/>
              </w:rPr>
              <w:t>, səhmlər</w:t>
            </w:r>
            <w:r w:rsidR="00E662C6" w:rsidRPr="00787B97">
              <w:rPr>
                <w:sz w:val="19"/>
                <w:szCs w:val="19"/>
                <w:lang w:val="az-Latn-AZ"/>
              </w:rPr>
              <w:t>i</w:t>
            </w:r>
            <w:r w:rsidRPr="00787B97">
              <w:rPr>
                <w:sz w:val="19"/>
                <w:szCs w:val="19"/>
                <w:lang w:val="az-Latn-AZ"/>
              </w:rPr>
              <w:t>, istiqrazlar</w:t>
            </w:r>
            <w:r w:rsidR="00E662C6" w:rsidRPr="00787B97">
              <w:rPr>
                <w:sz w:val="19"/>
                <w:szCs w:val="19"/>
                <w:lang w:val="az-Latn-AZ"/>
              </w:rPr>
              <w:t>ı</w:t>
            </w:r>
            <w:r w:rsidRPr="00787B97">
              <w:rPr>
                <w:sz w:val="19"/>
                <w:szCs w:val="19"/>
                <w:lang w:val="az-Latn-AZ"/>
              </w:rPr>
              <w:t xml:space="preserve"> və digər qiymətli kağızlar</w:t>
            </w:r>
            <w:r w:rsidR="00E662C6" w:rsidRPr="00787B97">
              <w:rPr>
                <w:sz w:val="19"/>
                <w:szCs w:val="19"/>
                <w:lang w:val="az-Latn-AZ"/>
              </w:rPr>
              <w:t>ı</w:t>
            </w:r>
            <w:r w:rsidRPr="00787B97">
              <w:rPr>
                <w:sz w:val="19"/>
                <w:szCs w:val="19"/>
                <w:lang w:val="az-Latn-AZ"/>
              </w:rPr>
              <w:t>, pornoqrafiya kimi təsbit edilə bilən və ya dövlətin mənəvi və təhlükəsizliyinə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zərər verə biləcək materialları daşınma üçün qəbul etmir</w:t>
            </w:r>
            <w:r w:rsidR="00A20F47">
              <w:rPr>
                <w:sz w:val="19"/>
                <w:szCs w:val="19"/>
                <w:lang w:val="az-Latn-AZ"/>
              </w:rPr>
              <w:t>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3.15.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 Müştəri qəsdən və ya bilmədən </w:t>
            </w:r>
            <w:r w:rsidRPr="00787B97">
              <w:rPr>
                <w:sz w:val="19"/>
                <w:szCs w:val="19"/>
                <w:lang w:val="az-Latn-AZ"/>
              </w:rPr>
              <w:t>“DİMEX”-ə daşınma</w:t>
            </w:r>
            <w:r w:rsidR="00E662C6" w:rsidRPr="00787B97">
              <w:rPr>
                <w:sz w:val="19"/>
                <w:szCs w:val="19"/>
                <w:lang w:val="az-Latn-AZ"/>
              </w:rPr>
              <w:t>sı</w:t>
            </w:r>
            <w:r w:rsidRPr="00787B97">
              <w:rPr>
                <w:sz w:val="19"/>
                <w:szCs w:val="19"/>
                <w:lang w:val="az-Latn-AZ"/>
              </w:rPr>
              <w:t xml:space="preserve"> qadağan edilmiş </w:t>
            </w:r>
            <w:r w:rsidR="00E662C6" w:rsidRPr="00787B97">
              <w:rPr>
                <w:sz w:val="19"/>
                <w:szCs w:val="19"/>
                <w:lang w:val="az-Latn-AZ"/>
              </w:rPr>
              <w:t xml:space="preserve">göndərişi verdikdə </w:t>
            </w:r>
            <w:r w:rsidRPr="00787B97">
              <w:rPr>
                <w:sz w:val="19"/>
                <w:szCs w:val="19"/>
                <w:lang w:val="az-Latn-AZ"/>
              </w:rPr>
              <w:t>“DIMEX”</w:t>
            </w:r>
            <w:r w:rsidR="00E662C6" w:rsidRPr="00787B97">
              <w:rPr>
                <w:sz w:val="19"/>
                <w:szCs w:val="19"/>
                <w:lang w:val="az-Latn-AZ"/>
              </w:rPr>
              <w:t>-</w:t>
            </w:r>
            <w:r w:rsidRPr="00787B97">
              <w:rPr>
                <w:sz w:val="19"/>
                <w:szCs w:val="19"/>
                <w:lang w:val="az-Latn-AZ"/>
              </w:rPr>
              <w:t>i məsuliyyətdən azad edir və bununla bağlı “DIMEX”-in bütün sənədləşdirilmiş itkiləri</w:t>
            </w:r>
            <w:r w:rsidR="00A20F47">
              <w:rPr>
                <w:sz w:val="19"/>
                <w:szCs w:val="19"/>
                <w:lang w:val="az-Latn-AZ"/>
              </w:rPr>
              <w:t>ni</w:t>
            </w:r>
            <w:r w:rsidRPr="00787B97">
              <w:rPr>
                <w:sz w:val="19"/>
                <w:szCs w:val="19"/>
                <w:lang w:val="az-Latn-AZ"/>
              </w:rPr>
              <w:t xml:space="preserve"> kompensasiya edir.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3.16. Göndər</w:t>
            </w:r>
            <w:r w:rsidR="00A20F47">
              <w:rPr>
                <w:sz w:val="19"/>
                <w:szCs w:val="19"/>
                <w:lang w:val="az-Latn-AZ"/>
              </w:rPr>
              <w:t>işi</w:t>
            </w:r>
            <w:r w:rsidRPr="00787B97">
              <w:rPr>
                <w:sz w:val="19"/>
                <w:szCs w:val="19"/>
                <w:lang w:val="az-Latn-AZ"/>
              </w:rPr>
              <w:t xml:space="preserve"> qəbul edən “DİMEX”-in əməkdaşı Sifarişin məzmununun </w:t>
            </w:r>
            <w:r w:rsidR="00A20F47">
              <w:rPr>
                <w:sz w:val="19"/>
                <w:szCs w:val="19"/>
                <w:lang w:val="az-Latn-AZ"/>
              </w:rPr>
              <w:t>G</w:t>
            </w:r>
            <w:r w:rsidRPr="00787B97">
              <w:rPr>
                <w:sz w:val="19"/>
                <w:szCs w:val="19"/>
                <w:lang w:val="az-Latn-AZ"/>
              </w:rPr>
              <w:t>öndəricinin</w:t>
            </w:r>
            <w:r w:rsidR="00A20F47">
              <w:rPr>
                <w:sz w:val="19"/>
                <w:szCs w:val="19"/>
                <w:lang w:val="az-Latn-AZ"/>
              </w:rPr>
              <w:t xml:space="preserve"> iştirakı ilə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20F47">
              <w:rPr>
                <w:sz w:val="19"/>
                <w:szCs w:val="19"/>
                <w:lang w:val="az-Latn-AZ"/>
              </w:rPr>
              <w:t xml:space="preserve">onun doldurmuş olduğu </w:t>
            </w:r>
            <w:r w:rsidRPr="00787B97">
              <w:rPr>
                <w:sz w:val="19"/>
                <w:szCs w:val="19"/>
                <w:lang w:val="az-Latn-AZ"/>
              </w:rPr>
              <w:t xml:space="preserve">“DİMEX” </w:t>
            </w:r>
            <w:r w:rsidR="00A20F47">
              <w:rPr>
                <w:sz w:val="19"/>
                <w:szCs w:val="19"/>
                <w:lang w:val="az-Latn-AZ"/>
              </w:rPr>
              <w:t xml:space="preserve">qaiməsində </w:t>
            </w:r>
            <w:r w:rsidRPr="00787B97">
              <w:rPr>
                <w:sz w:val="19"/>
                <w:szCs w:val="19"/>
                <w:lang w:val="az-Latn-AZ"/>
              </w:rPr>
              <w:t xml:space="preserve"> məlumatlara uyğun olduğunu və bu Qaydaların 3.14-cü bəndində göstərilən </w:t>
            </w:r>
            <w:r w:rsidR="00E662C6" w:rsidRPr="00787B97">
              <w:rPr>
                <w:sz w:val="19"/>
                <w:szCs w:val="19"/>
                <w:lang w:val="az-Latn-AZ"/>
              </w:rPr>
              <w:t>göndərişlərə</w:t>
            </w:r>
            <w:r w:rsidRPr="00787B97">
              <w:rPr>
                <w:sz w:val="19"/>
                <w:szCs w:val="19"/>
                <w:lang w:val="az-Latn-AZ"/>
              </w:rPr>
              <w:t xml:space="preserve"> daxil olmadığını təsdiq etmək hüququnu özündə saxlayır.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3.17. Bir yerin çəkisi 31,5 kq-dan yuxarı olmamalıdır. Bir yerin ölçüləri 750x550x500 mm-dən çox olmamalıdır</w:t>
            </w:r>
            <w:r w:rsidR="00A20F47">
              <w:rPr>
                <w:sz w:val="19"/>
                <w:szCs w:val="19"/>
                <w:lang w:val="az-Latn-AZ"/>
              </w:rPr>
              <w:t>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3.18. 31,5 kq-dan çox ağırlığı olan və ya 750x550x500 mm-dən çox olan bir yerə malik olan </w:t>
            </w:r>
            <w:r w:rsidR="006E78C6" w:rsidRPr="00787B97">
              <w:rPr>
                <w:sz w:val="19"/>
                <w:szCs w:val="19"/>
                <w:lang w:val="az-Latn-AZ"/>
              </w:rPr>
              <w:t>göndərişləri</w:t>
            </w:r>
            <w:r w:rsidRPr="00787B97">
              <w:rPr>
                <w:sz w:val="19"/>
                <w:szCs w:val="19"/>
                <w:lang w:val="az-Latn-AZ"/>
              </w:rPr>
              <w:t xml:space="preserve">n çatdırılma 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müddətləri </w:t>
            </w:r>
            <w:r w:rsidRPr="00787B97">
              <w:rPr>
                <w:sz w:val="19"/>
                <w:szCs w:val="19"/>
                <w:lang w:val="az-Latn-AZ"/>
              </w:rPr>
              <w:t>"Tariflərdə" göstərilən tarixdən fərqli ola bilər və ayrılıqda razılaşdırılır.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3.19. </w:t>
            </w:r>
            <w:r w:rsidR="00A20F47">
              <w:rPr>
                <w:sz w:val="19"/>
                <w:szCs w:val="19"/>
                <w:lang w:val="az-Latn-AZ"/>
              </w:rPr>
              <w:t xml:space="preserve"> Göndərici </w:t>
            </w:r>
            <w:r w:rsidRPr="00787B97">
              <w:rPr>
                <w:sz w:val="19"/>
                <w:szCs w:val="19"/>
                <w:lang w:val="az-Latn-AZ"/>
              </w:rPr>
              <w:t xml:space="preserve">“DIMEX” 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göndəriş </w:t>
            </w:r>
            <w:r w:rsidR="00A20F47">
              <w:rPr>
                <w:sz w:val="19"/>
                <w:szCs w:val="19"/>
                <w:lang w:val="az-Latn-AZ"/>
              </w:rPr>
              <w:t>qaiməsini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 doldurduqdan sonra, göndərişin“DİMEX”-in işçisinə təhvil vermə tarixini, öz soyadını q</w:t>
            </w:r>
            <w:r w:rsidR="00A20F47">
              <w:rPr>
                <w:sz w:val="19"/>
                <w:szCs w:val="19"/>
                <w:lang w:val="az-Latn-AZ"/>
              </w:rPr>
              <w:t>e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yd edir və imzalayır. İmzası ilə Göndərən göndəriş </w:t>
            </w:r>
            <w:r w:rsidR="00A20F47">
              <w:rPr>
                <w:sz w:val="19"/>
                <w:szCs w:val="19"/>
                <w:lang w:val="az-Latn-AZ"/>
              </w:rPr>
              <w:t>qaiməsinin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 düzgünlüyünü və </w:t>
            </w:r>
            <w:r w:rsidR="00A20F47">
              <w:rPr>
                <w:sz w:val="19"/>
                <w:szCs w:val="19"/>
                <w:lang w:val="az-Latn-AZ"/>
              </w:rPr>
              <w:t xml:space="preserve"> bununla 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Reqlament və </w:t>
            </w:r>
            <w:r w:rsidR="00A20F47">
              <w:rPr>
                <w:sz w:val="19"/>
                <w:szCs w:val="19"/>
                <w:lang w:val="az-Latn-AZ"/>
              </w:rPr>
              <w:t>T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ariflərlə razı olduğunu bildirir. </w:t>
            </w:r>
          </w:p>
          <w:p w:rsidR="006E78C6" w:rsidRPr="00787B97" w:rsidRDefault="006E78C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3.20. Daşınma marşrutunun, metodunun və </w:t>
            </w:r>
            <w:r w:rsidR="006E78C6" w:rsidRPr="00787B97">
              <w:rPr>
                <w:sz w:val="19"/>
                <w:szCs w:val="19"/>
                <w:lang w:val="az-Latn-AZ"/>
              </w:rPr>
              <w:t>daşınma</w:t>
            </w:r>
            <w:r w:rsidRPr="00787B97">
              <w:rPr>
                <w:sz w:val="19"/>
                <w:szCs w:val="19"/>
                <w:lang w:val="az-Latn-AZ"/>
              </w:rPr>
              <w:t xml:space="preserve"> vasitəsinin seçimi "DİMEX" nin müstəsna səlahiyyətidir. Göndərmənin çatdırılmasın</w:t>
            </w:r>
            <w:r w:rsidR="006E78C6" w:rsidRPr="00787B97">
              <w:rPr>
                <w:sz w:val="19"/>
                <w:szCs w:val="19"/>
                <w:lang w:val="az-Latn-AZ"/>
              </w:rPr>
              <w:t>a</w:t>
            </w:r>
            <w:r w:rsidRPr="00787B97">
              <w:rPr>
                <w:sz w:val="19"/>
                <w:szCs w:val="19"/>
                <w:lang w:val="az-Latn-AZ"/>
              </w:rPr>
              <w:t xml:space="preserve"> “DIMEX” üçüncü tərəfləri cəlb etmək hüququna malikdir.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78C6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3.21. “DIMEX” kuryerləri Müştərilər ilə danışıqlar aparmaq və razılaşmaq, “DİMEX” xidmət prosesinin tərkib hissəsi olmayan sənədləri </w:t>
            </w:r>
            <w:r w:rsidR="006E78C6" w:rsidRPr="00787B97">
              <w:rPr>
                <w:sz w:val="19"/>
                <w:szCs w:val="19"/>
                <w:lang w:val="az-Latn-AZ"/>
              </w:rPr>
              <w:t>təsdiq etmək hüququna malik deyil</w:t>
            </w:r>
            <w:r w:rsidRPr="00787B97">
              <w:rPr>
                <w:sz w:val="19"/>
                <w:szCs w:val="19"/>
                <w:lang w:val="az-Latn-AZ"/>
              </w:rPr>
              <w:t xml:space="preserve">. </w:t>
            </w:r>
          </w:p>
          <w:p w:rsidR="00A20F4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20F4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20F4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20F4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A20F47" w:rsidP="00787B97">
            <w:pPr>
              <w:jc w:val="both"/>
              <w:rPr>
                <w:sz w:val="19"/>
                <w:szCs w:val="19"/>
                <w:lang w:val="az-Latn-AZ"/>
              </w:rPr>
            </w:pPr>
            <w:r>
              <w:rPr>
                <w:sz w:val="19"/>
                <w:szCs w:val="19"/>
                <w:lang w:val="az-Latn-AZ"/>
              </w:rPr>
              <w:t>3.22.</w:t>
            </w:r>
            <w:r w:rsidR="00DA6DF5" w:rsidRPr="00787B97">
              <w:rPr>
                <w:sz w:val="19"/>
                <w:szCs w:val="19"/>
                <w:lang w:val="az-Latn-AZ"/>
              </w:rPr>
              <w:t>Müştərinin “DIMEX” ilə münasibətləri telefon, faks və ya “DIMEX” xidmət personalı ilə elektronik ünsiyyətə və rəsmi sənədlərin mübadiləsinə əsaslanır.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A20F47">
            <w:pPr>
              <w:pStyle w:val="ac"/>
              <w:numPr>
                <w:ilvl w:val="1"/>
                <w:numId w:val="17"/>
              </w:numPr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“DIME</w:t>
            </w:r>
            <w:r w:rsidR="006E78C6" w:rsidRPr="00787B97">
              <w:rPr>
                <w:sz w:val="19"/>
                <w:szCs w:val="19"/>
                <w:lang w:val="az-Latn-AZ" w:eastAsia="ru-RU"/>
              </w:rPr>
              <w:t>X”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6E78C6" w:rsidRPr="00787B97">
              <w:rPr>
                <w:sz w:val="19"/>
                <w:szCs w:val="19"/>
                <w:lang w:val="az-Latn-AZ" w:eastAsia="ru-RU"/>
              </w:rPr>
              <w:t>Müştəri əvvəllər göstərilən xidmətlərin vaxtında ödənilməsi üçün</w:t>
            </w:r>
            <w:r w:rsidR="00A20F47">
              <w:rPr>
                <w:sz w:val="19"/>
                <w:szCs w:val="19"/>
                <w:lang w:val="az-Latn-AZ" w:eastAsia="ru-RU"/>
              </w:rPr>
              <w:t>,</w:t>
            </w:r>
            <w:r w:rsidR="006E78C6" w:rsidRPr="00787B97">
              <w:rPr>
                <w:sz w:val="19"/>
                <w:szCs w:val="19"/>
                <w:lang w:val="az-Latn-AZ" w:eastAsia="ru-RU"/>
              </w:rPr>
              <w:t xml:space="preserve"> öhdəliklərini yerinə yetirmədikdə</w:t>
            </w:r>
            <w:r w:rsidR="00A20F47">
              <w:rPr>
                <w:sz w:val="19"/>
                <w:szCs w:val="19"/>
                <w:lang w:val="az-Latn-AZ" w:eastAsia="ru-RU"/>
              </w:rPr>
              <w:t xml:space="preserve">, </w:t>
            </w:r>
            <w:r w:rsidR="006E78C6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göndər</w:t>
            </w:r>
            <w:r w:rsidR="00A20F47">
              <w:rPr>
                <w:sz w:val="19"/>
                <w:szCs w:val="19"/>
                <w:lang w:val="az-Latn-AZ" w:eastAsia="ru-RU"/>
              </w:rPr>
              <w:t>işlərin</w:t>
            </w:r>
            <w:r w:rsidR="006E78C6" w:rsidRPr="00787B97">
              <w:rPr>
                <w:sz w:val="19"/>
                <w:szCs w:val="19"/>
                <w:lang w:val="az-Latn-AZ" w:eastAsia="ru-RU"/>
              </w:rPr>
              <w:t xml:space="preserve"> qəbulu</w:t>
            </w:r>
            <w:r w:rsidR="00A20F47">
              <w:rPr>
                <w:sz w:val="19"/>
                <w:szCs w:val="19"/>
                <w:lang w:val="az-Latn-AZ" w:eastAsia="ru-RU"/>
              </w:rPr>
              <w:t>nu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(çatdırılma xidmətləri) imtina etmək hüququnu özündə saxlayır.</w:t>
            </w:r>
          </w:p>
          <w:p w:rsidR="001334F0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027A6" w:rsidRPr="00787B97" w:rsidRDefault="004027A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20F47" w:rsidRDefault="00A20F47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4. Azərbaycan</w:t>
            </w:r>
            <w:r w:rsidR="00A20F47" w:rsidRPr="00A20F47">
              <w:rPr>
                <w:b/>
                <w:sz w:val="19"/>
                <w:szCs w:val="19"/>
                <w:lang w:val="az-Latn-AZ"/>
              </w:rPr>
              <w:t xml:space="preserve"> </w:t>
            </w:r>
            <w:r w:rsidR="00A20F47">
              <w:rPr>
                <w:b/>
                <w:sz w:val="19"/>
                <w:szCs w:val="19"/>
                <w:lang w:val="az-Latn-AZ"/>
              </w:rPr>
              <w:t>Respublikası ər</w:t>
            </w:r>
            <w:r w:rsidR="0022682A">
              <w:rPr>
                <w:b/>
                <w:sz w:val="19"/>
                <w:szCs w:val="19"/>
                <w:lang w:val="az-Latn-AZ"/>
              </w:rPr>
              <w:t>a</w:t>
            </w:r>
            <w:r w:rsidR="00A20F47">
              <w:rPr>
                <w:b/>
                <w:sz w:val="19"/>
                <w:szCs w:val="19"/>
                <w:lang w:val="az-Latn-AZ"/>
              </w:rPr>
              <w:t>zisi üzrə</w:t>
            </w:r>
            <w:r w:rsidRPr="00787B97">
              <w:rPr>
                <w:b/>
                <w:sz w:val="19"/>
                <w:szCs w:val="19"/>
                <w:lang w:val="az-Latn-AZ"/>
              </w:rPr>
              <w:t xml:space="preserve"> çatdırılma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4.1. Şəhərdən çatdırılma müddəti </w:t>
            </w:r>
            <w:r w:rsidR="006E78C6" w:rsidRPr="00787B97">
              <w:rPr>
                <w:sz w:val="19"/>
                <w:szCs w:val="19"/>
                <w:lang w:val="az-Latn-AZ"/>
              </w:rPr>
              <w:t>–</w:t>
            </w:r>
            <w:r w:rsidRPr="00787B97">
              <w:rPr>
                <w:sz w:val="19"/>
                <w:szCs w:val="19"/>
                <w:lang w:val="az-Latn-AZ"/>
              </w:rPr>
              <w:t>Tariflərdə göstərd</w:t>
            </w:r>
            <w:r w:rsidR="006E78C6" w:rsidRPr="00787B97">
              <w:rPr>
                <w:sz w:val="19"/>
                <w:szCs w:val="19"/>
                <w:lang w:val="az-Latn-AZ"/>
              </w:rPr>
              <w:t xml:space="preserve">ilən İcraçının </w:t>
            </w:r>
            <w:r w:rsidRPr="00787B97">
              <w:rPr>
                <w:sz w:val="19"/>
                <w:szCs w:val="19"/>
                <w:lang w:val="az-Latn-AZ"/>
              </w:rPr>
              <w:t>ye</w:t>
            </w:r>
            <w:r w:rsidR="006E78C6" w:rsidRPr="00787B97">
              <w:rPr>
                <w:sz w:val="19"/>
                <w:szCs w:val="19"/>
                <w:lang w:val="az-Latn-AZ"/>
              </w:rPr>
              <w:t>rləşdyi yer,</w:t>
            </w:r>
            <w:r w:rsidRPr="00787B97">
              <w:rPr>
                <w:sz w:val="19"/>
                <w:szCs w:val="19"/>
                <w:lang w:val="az-Latn-AZ"/>
              </w:rPr>
              <w:t xml:space="preserve"> bir ünvana çatdırılması üçün zəmanət</w:t>
            </w:r>
            <w:r w:rsidR="006E78C6" w:rsidRPr="00787B97">
              <w:rPr>
                <w:sz w:val="19"/>
                <w:szCs w:val="19"/>
                <w:lang w:val="az-Latn-AZ"/>
              </w:rPr>
              <w:t>lidir</w:t>
            </w:r>
            <w:r w:rsidRPr="00787B97">
              <w:rPr>
                <w:sz w:val="19"/>
                <w:szCs w:val="19"/>
                <w:lang w:val="az-Latn-AZ"/>
              </w:rPr>
              <w:t xml:space="preserve"> və etibarlıdır. Göndərmə 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müddəti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beş günlük iş həftəsi üzrə, müştərinin göndərişi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-in işçisinə </w:t>
            </w:r>
            <w:r w:rsidR="00320A0C" w:rsidRPr="00787B97">
              <w:rPr>
                <w:sz w:val="19"/>
                <w:szCs w:val="19"/>
                <w:lang w:val="az-Latn-AZ"/>
              </w:rPr>
              <w:t>təhvil verdiyi</w:t>
            </w:r>
            <w:r w:rsidRPr="00787B97">
              <w:rPr>
                <w:sz w:val="19"/>
                <w:szCs w:val="19"/>
                <w:lang w:val="az-Latn-AZ"/>
              </w:rPr>
              <w:t xml:space="preserve"> gün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 hesablanmadan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 müddəti müəyyən edilir.</w:t>
            </w:r>
          </w:p>
          <w:p w:rsidR="0022682A" w:rsidRDefault="0022682A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4.2. "Ba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şqa Şəhərdən Göndərmə Sifarişi"in yerinə yetirilmə </w:t>
            </w:r>
            <w:r w:rsidRPr="00787B97">
              <w:rPr>
                <w:sz w:val="19"/>
                <w:szCs w:val="19"/>
                <w:lang w:val="az-Latn-AZ"/>
              </w:rPr>
              <w:t xml:space="preserve"> vaxtı - </w:t>
            </w:r>
            <w:r w:rsidR="00320A0C" w:rsidRPr="00787B97">
              <w:rPr>
                <w:sz w:val="19"/>
                <w:szCs w:val="19"/>
                <w:lang w:val="az-Latn-AZ"/>
              </w:rPr>
              <w:t>İcraçının</w:t>
            </w:r>
            <w:r w:rsidRPr="00787B97">
              <w:rPr>
                <w:sz w:val="19"/>
                <w:szCs w:val="19"/>
                <w:lang w:val="az-Latn-AZ"/>
              </w:rPr>
              <w:t xml:space="preserve"> yerləşdiyi </w:t>
            </w:r>
            <w:r w:rsidR="00320A0C" w:rsidRPr="00787B97">
              <w:rPr>
                <w:sz w:val="19"/>
                <w:szCs w:val="19"/>
                <w:lang w:val="az-Latn-AZ"/>
              </w:rPr>
              <w:t>şəhərdə İcraçını</w:t>
            </w:r>
            <w:r w:rsidRPr="00787B97">
              <w:rPr>
                <w:sz w:val="19"/>
                <w:szCs w:val="19"/>
                <w:lang w:val="az-Latn-AZ"/>
              </w:rPr>
              <w:t>n Azərbaycanın digər şəhərlərinə çatdırılma vaxtı ilə fərqlənə bilər.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4.3. </w:t>
            </w:r>
            <w:r w:rsidR="00320A0C" w:rsidRPr="00787B97">
              <w:rPr>
                <w:sz w:val="19"/>
                <w:szCs w:val="19"/>
                <w:lang w:val="az-Latn-AZ"/>
              </w:rPr>
              <w:t>Göndərişlərin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çatdırılması iş günü</w:t>
            </w:r>
            <w:r w:rsidR="00945BAA"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əzində saat </w:t>
            </w:r>
            <w:r w:rsidRPr="00787B97">
              <w:rPr>
                <w:sz w:val="19"/>
                <w:szCs w:val="19"/>
                <w:lang w:val="az-Latn-AZ"/>
              </w:rPr>
              <w:t xml:space="preserve">9: 00-dan 18:00-dək, bazar ertəsindən cümə gününə qədər </w:t>
            </w:r>
            <w:r w:rsidR="00320A0C" w:rsidRPr="00787B97">
              <w:rPr>
                <w:sz w:val="19"/>
                <w:szCs w:val="19"/>
                <w:lang w:val="az-Latn-AZ"/>
              </w:rPr>
              <w:t>yerinə yetirilir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4.4. Şənbə günü, habelə həftə sonları</w:t>
            </w:r>
            <w:r w:rsidR="0022682A">
              <w:rPr>
                <w:sz w:val="19"/>
                <w:szCs w:val="19"/>
                <w:lang w:val="az-Latn-AZ"/>
              </w:rPr>
              <w:t xml:space="preserve"> qeyri iş günləri</w:t>
            </w:r>
            <w:r w:rsidRPr="00787B97">
              <w:rPr>
                <w:sz w:val="19"/>
                <w:szCs w:val="19"/>
                <w:lang w:val="az-Latn-AZ"/>
              </w:rPr>
              <w:t xml:space="preserve"> və ofis saatlarından kənarda daşınmaların çatdırılmasının mümkünlüyü və dəyəri, ərizəni qəbul edərkən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xidmət işçisi ilə xüsusi olaraq müzakirə edilməlidir.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4.5. Azərbaycan hökumətinin, Azərbaycan Respublikası subyektlərinin, habelə təyinat ölkələrinin hökumətlərinin təyin etdiyi tətillərdə </w:t>
            </w:r>
            <w:r w:rsidR="0022682A">
              <w:rPr>
                <w:sz w:val="19"/>
                <w:szCs w:val="19"/>
                <w:lang w:val="az-Latn-AZ"/>
              </w:rPr>
              <w:t xml:space="preserve">, qeyri iş günlərində çatdırılmalar </w:t>
            </w:r>
            <w:r w:rsidRPr="00787B97">
              <w:rPr>
                <w:sz w:val="19"/>
                <w:szCs w:val="19"/>
                <w:lang w:val="az-Latn-AZ"/>
              </w:rPr>
              <w:t xml:space="preserve"> həyata </w:t>
            </w:r>
            <w:r w:rsidR="0022682A">
              <w:rPr>
                <w:sz w:val="19"/>
                <w:szCs w:val="19"/>
                <w:lang w:val="az-Latn-AZ"/>
              </w:rPr>
              <w:t>kecirilmir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320A0C" w:rsidRPr="00787B97" w:rsidRDefault="00320A0C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4.6. Çatdırılma "qapı</w:t>
            </w:r>
            <w:r w:rsidR="0022682A">
              <w:rPr>
                <w:sz w:val="19"/>
                <w:szCs w:val="19"/>
                <w:lang w:val="az-Latn-AZ"/>
              </w:rPr>
              <w:t xml:space="preserve"> təhvili</w:t>
            </w:r>
            <w:r w:rsidR="00945BAA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". Al</w:t>
            </w:r>
            <w:r w:rsidR="0022682A">
              <w:rPr>
                <w:sz w:val="19"/>
                <w:szCs w:val="19"/>
                <w:lang w:val="az-Latn-AZ"/>
              </w:rPr>
              <w:t>ıcı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 xml:space="preserve"> "DIMEX" kuryerinin çatdırılma yerinə 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maneəsiz keçməsini təmin etməyibsə, çatdırılma </w:t>
            </w:r>
            <w:r w:rsidR="0022682A">
              <w:rPr>
                <w:sz w:val="19"/>
                <w:szCs w:val="19"/>
                <w:lang w:val="az-Latn-AZ"/>
              </w:rPr>
              <w:t xml:space="preserve">binanın </w:t>
            </w:r>
            <w:r w:rsidR="00320A0C" w:rsidRPr="00787B97">
              <w:rPr>
                <w:sz w:val="19"/>
                <w:szCs w:val="19"/>
                <w:lang w:val="az-Latn-AZ"/>
              </w:rPr>
              <w:t>giriş</w:t>
            </w:r>
            <w:r w:rsidR="0022682A">
              <w:rPr>
                <w:sz w:val="19"/>
                <w:szCs w:val="19"/>
                <w:lang w:val="az-Latn-AZ"/>
              </w:rPr>
              <w:t>inə</w:t>
            </w:r>
            <w:r w:rsidR="00320A0C" w:rsidRPr="00787B97">
              <w:rPr>
                <w:sz w:val="19"/>
                <w:szCs w:val="19"/>
                <w:lang w:val="az-Latn-AZ"/>
              </w:rPr>
              <w:t xml:space="preserve"> qədər həyata keçirilir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4.7. </w:t>
            </w:r>
            <w:r w:rsidR="007E1731">
              <w:rPr>
                <w:sz w:val="19"/>
                <w:szCs w:val="19"/>
                <w:lang w:val="az-Latn-AZ"/>
              </w:rPr>
              <w:t xml:space="preserve">Göndərişlərin alınması qaydalarında , </w:t>
            </w:r>
            <w:r w:rsidRPr="00787B97">
              <w:rPr>
                <w:sz w:val="19"/>
                <w:szCs w:val="19"/>
                <w:lang w:val="az-Latn-AZ"/>
              </w:rPr>
              <w:t xml:space="preserve">Alıcı </w:t>
            </w:r>
            <w:r w:rsidR="007E1731">
              <w:rPr>
                <w:sz w:val="19"/>
                <w:szCs w:val="19"/>
                <w:lang w:val="az-Latn-AZ"/>
              </w:rPr>
              <w:t xml:space="preserve">özünün daxili şərtləri üzrə hərəkət edirsə , bu halda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bu qaydalara uyğun olaraq fəaliyyət göstərir.</w:t>
            </w:r>
          </w:p>
          <w:p w:rsidR="007E1731" w:rsidRDefault="007E173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4.8. Alıcı olmadıqda,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-in əməkdaşı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 siyahısında müvafiq qeyd etməlidir və bildirişi </w:t>
            </w:r>
            <w:r w:rsidR="007E1731">
              <w:rPr>
                <w:sz w:val="19"/>
                <w:szCs w:val="19"/>
                <w:lang w:val="az-Latn-AZ"/>
              </w:rPr>
              <w:t>kağızını A</w:t>
            </w:r>
            <w:r w:rsidRPr="00787B97">
              <w:rPr>
                <w:sz w:val="19"/>
                <w:szCs w:val="19"/>
                <w:lang w:val="az-Latn-AZ"/>
              </w:rPr>
              <w:t>lıcı</w:t>
            </w:r>
            <w:r w:rsidR="007E1731">
              <w:rPr>
                <w:sz w:val="19"/>
                <w:szCs w:val="19"/>
                <w:lang w:val="az-Latn-AZ"/>
              </w:rPr>
              <w:t>nın ünvanında buraxmalıdır, sonra Göndəriciyə məlumat verməlidir.</w:t>
            </w:r>
            <w:r w:rsidRPr="00787B97">
              <w:rPr>
                <w:sz w:val="19"/>
                <w:szCs w:val="19"/>
                <w:lang w:val="az-Latn-AZ"/>
              </w:rPr>
              <w:t xml:space="preserve"> Belə bir </w:t>
            </w:r>
            <w:r w:rsidR="007E1731">
              <w:rPr>
                <w:sz w:val="19"/>
                <w:szCs w:val="19"/>
                <w:lang w:val="az-Latn-AZ"/>
              </w:rPr>
              <w:t xml:space="preserve">catdırılma </w:t>
            </w:r>
            <w:r w:rsidRPr="00787B97">
              <w:rPr>
                <w:sz w:val="19"/>
                <w:szCs w:val="19"/>
                <w:lang w:val="az-Latn-AZ"/>
              </w:rPr>
              <w:t xml:space="preserve"> cəhdi </w:t>
            </w:r>
            <w:r w:rsidR="007E1731">
              <w:rPr>
                <w:sz w:val="19"/>
                <w:szCs w:val="19"/>
                <w:lang w:val="az-Latn-AZ"/>
              </w:rPr>
              <w:t xml:space="preserve">yenidən növbəti </w:t>
            </w:r>
            <w:r w:rsidRPr="00787B97">
              <w:rPr>
                <w:sz w:val="19"/>
                <w:szCs w:val="19"/>
                <w:lang w:val="az-Latn-AZ"/>
              </w:rPr>
              <w:t xml:space="preserve">iş günü ərzində pulsuz həyata keçirilir. </w:t>
            </w:r>
            <w:r w:rsidR="007E1731">
              <w:rPr>
                <w:sz w:val="19"/>
                <w:szCs w:val="19"/>
                <w:lang w:val="az-Latn-AZ"/>
              </w:rPr>
              <w:t xml:space="preserve">Təslim edilməyən </w:t>
            </w:r>
            <w:r w:rsidRPr="00787B97">
              <w:rPr>
                <w:sz w:val="19"/>
                <w:szCs w:val="19"/>
                <w:lang w:val="az-Latn-AZ"/>
              </w:rPr>
              <w:t xml:space="preserve"> göndə</w:t>
            </w:r>
            <w:r w:rsidR="007E1731">
              <w:rPr>
                <w:sz w:val="19"/>
                <w:szCs w:val="19"/>
                <w:lang w:val="az-Latn-AZ"/>
              </w:rPr>
              <w:t xml:space="preserve">riş </w:t>
            </w:r>
            <w:r w:rsidRPr="00787B97">
              <w:rPr>
                <w:sz w:val="19"/>
                <w:szCs w:val="19"/>
                <w:lang w:val="az-Latn-AZ"/>
              </w:rPr>
              <w:t>, göndərilən tərəf</w:t>
            </w:r>
            <w:r w:rsidR="007E1731">
              <w:rPr>
                <w:sz w:val="19"/>
                <w:szCs w:val="19"/>
                <w:lang w:val="az-Latn-AZ"/>
              </w:rPr>
              <w:t xml:space="preserve">in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7E1731">
              <w:rPr>
                <w:sz w:val="19"/>
                <w:szCs w:val="19"/>
                <w:lang w:val="az-Latn-AZ"/>
              </w:rPr>
              <w:t xml:space="preserve"> onun </w:t>
            </w:r>
            <w:r w:rsidRPr="00787B97">
              <w:rPr>
                <w:sz w:val="19"/>
                <w:szCs w:val="19"/>
                <w:lang w:val="az-Latn-AZ"/>
              </w:rPr>
              <w:t>yazılı ərizəsi və Tariflərə uyğun olaraq</w:t>
            </w:r>
            <w:r w:rsidR="007E1731">
              <w:rPr>
                <w:sz w:val="19"/>
                <w:szCs w:val="19"/>
                <w:lang w:val="az-Latn-AZ"/>
              </w:rPr>
              <w:t>, əvvəlcədən ödəniş olunmaqla</w:t>
            </w:r>
            <w:r w:rsidRPr="00787B97">
              <w:rPr>
                <w:sz w:val="19"/>
                <w:szCs w:val="19"/>
                <w:lang w:val="az-Latn-AZ"/>
              </w:rPr>
              <w:t xml:space="preserve"> geri qaytarıl</w:t>
            </w:r>
            <w:r w:rsidR="007E1731">
              <w:rPr>
                <w:sz w:val="19"/>
                <w:szCs w:val="19"/>
                <w:lang w:val="az-Latn-AZ"/>
              </w:rPr>
              <w:t>a bilər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7E1731" w:rsidRDefault="007E173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A6DF5" w:rsidRPr="00787B97" w:rsidRDefault="00DA6DF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4.9.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-in nəzarətindən kənar hallar istisna olmaqla, Göndərənin əlavə göstərişi olmadan göndərilmənin çatdırılması mümkün deyilsə,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tərəfindən </w:t>
            </w:r>
            <w:r w:rsidR="007E1731">
              <w:rPr>
                <w:sz w:val="19"/>
                <w:szCs w:val="19"/>
                <w:lang w:val="az-Latn-AZ"/>
              </w:rPr>
              <w:t>müvəqqəti saxlanc</w:t>
            </w:r>
            <w:r w:rsidRPr="00787B97">
              <w:rPr>
                <w:sz w:val="19"/>
                <w:szCs w:val="19"/>
                <w:lang w:val="az-Latn-AZ"/>
              </w:rPr>
              <w:t xml:space="preserve"> üçün qəbul edi</w:t>
            </w:r>
            <w:r w:rsidR="007E1731">
              <w:rPr>
                <w:sz w:val="19"/>
                <w:szCs w:val="19"/>
                <w:lang w:val="az-Latn-AZ"/>
              </w:rPr>
              <w:t>l</w:t>
            </w:r>
            <w:r w:rsidRPr="00787B97">
              <w:rPr>
                <w:sz w:val="19"/>
                <w:szCs w:val="19"/>
                <w:lang w:val="az-Latn-AZ"/>
              </w:rPr>
              <w:t>ir. Göndərən / Müştəri</w:t>
            </w:r>
            <w:r w:rsidR="007E1731">
              <w:rPr>
                <w:sz w:val="19"/>
                <w:szCs w:val="19"/>
                <w:lang w:val="az-Latn-AZ"/>
              </w:rPr>
              <w:t xml:space="preserve"> dən </w:t>
            </w:r>
            <w:r w:rsidRPr="00787B97">
              <w:rPr>
                <w:sz w:val="19"/>
                <w:szCs w:val="19"/>
                <w:lang w:val="az-Latn-AZ"/>
              </w:rPr>
              <w:t xml:space="preserve"> təkrarlanan çatdırılma cəhdindən 3 gün ərzində zəruri tapşırıqları almadıqda, 4-cü təqvim günündən başlayaraq göndər</w:t>
            </w:r>
            <w:r w:rsidR="007E1731">
              <w:rPr>
                <w:sz w:val="19"/>
                <w:szCs w:val="19"/>
                <w:lang w:val="az-Latn-AZ"/>
              </w:rPr>
              <w:t>işin</w:t>
            </w:r>
            <w:r w:rsidRPr="00787B97">
              <w:rPr>
                <w:sz w:val="19"/>
                <w:szCs w:val="19"/>
                <w:lang w:val="az-Latn-AZ"/>
              </w:rPr>
              <w:t xml:space="preserve"> Tariflərə uyğun saxlanması üçün ödəniş alınacaq. Əgər 30 gün ərzində, təkrar çatdırılma günündən başlayaraq, Alıcı və ya Göndərən / Müştəri </w:t>
            </w:r>
            <w:r w:rsidR="007E1731">
              <w:rPr>
                <w:sz w:val="19"/>
                <w:szCs w:val="19"/>
                <w:lang w:val="az-Latn-AZ"/>
              </w:rPr>
              <w:t xml:space="preserve">çatdırılma </w:t>
            </w:r>
            <w:r w:rsidRPr="00787B97">
              <w:rPr>
                <w:sz w:val="19"/>
                <w:szCs w:val="19"/>
                <w:lang w:val="az-Latn-AZ"/>
              </w:rPr>
              <w:t xml:space="preserve"> aparılması ilə bağlı əlavə tədbirlər barədə göstəriş verməmişsə, göndər</w:t>
            </w:r>
            <w:r w:rsidR="007E1731">
              <w:rPr>
                <w:sz w:val="19"/>
                <w:szCs w:val="19"/>
                <w:lang w:val="az-Latn-AZ"/>
              </w:rPr>
              <w:t>iş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arxivində tələb edilməmiş olaraq saxlanmalıdır. 6 aydan sonra </w:t>
            </w:r>
            <w:r w:rsidR="001334F0" w:rsidRPr="00787B97">
              <w:rPr>
                <w:sz w:val="19"/>
                <w:szCs w:val="19"/>
                <w:lang w:val="az-Latn-AZ"/>
              </w:rPr>
              <w:t>“</w:t>
            </w:r>
            <w:r w:rsidRPr="00787B97">
              <w:rPr>
                <w:sz w:val="19"/>
                <w:szCs w:val="19"/>
                <w:lang w:val="az-Latn-AZ"/>
              </w:rPr>
              <w:t>DİMEX</w:t>
            </w:r>
            <w:r w:rsidR="001334F0" w:rsidRPr="00787B97">
              <w:rPr>
                <w:sz w:val="19"/>
                <w:szCs w:val="19"/>
                <w:lang w:val="az-Latn-AZ"/>
              </w:rPr>
              <w:t>”</w:t>
            </w:r>
            <w:r w:rsidRPr="00787B97">
              <w:rPr>
                <w:sz w:val="19"/>
                <w:szCs w:val="19"/>
                <w:lang w:val="az-Latn-AZ"/>
              </w:rPr>
              <w:t xml:space="preserve"> bu cür göndəri</w:t>
            </w:r>
            <w:r w:rsidR="007E1731">
              <w:rPr>
                <w:sz w:val="19"/>
                <w:szCs w:val="19"/>
                <w:lang w:val="az-Latn-AZ"/>
              </w:rPr>
              <w:t>şləri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7E1731">
              <w:rPr>
                <w:sz w:val="19"/>
                <w:szCs w:val="19"/>
                <w:lang w:val="az-Latn-AZ"/>
              </w:rPr>
              <w:t>məhv etmək</w:t>
            </w:r>
            <w:r w:rsidRPr="00787B97">
              <w:rPr>
                <w:sz w:val="19"/>
                <w:szCs w:val="19"/>
                <w:lang w:val="az-Latn-AZ"/>
              </w:rPr>
              <w:t xml:space="preserve"> hüququna malikdir.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7E1731" w:rsidRDefault="007E173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4.10. Göndər</w:t>
            </w:r>
            <w:r w:rsidR="007E1731">
              <w:rPr>
                <w:sz w:val="19"/>
                <w:szCs w:val="19"/>
                <w:lang w:val="az-Latn-AZ"/>
              </w:rPr>
              <w:t>iş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7E1731">
              <w:rPr>
                <w:sz w:val="19"/>
                <w:szCs w:val="19"/>
                <w:lang w:val="az-Latn-AZ"/>
              </w:rPr>
              <w:t>qaimədə</w:t>
            </w:r>
            <w:r w:rsidRPr="00787B97">
              <w:rPr>
                <w:sz w:val="19"/>
                <w:szCs w:val="19"/>
                <w:lang w:val="az-Latn-AZ"/>
              </w:rPr>
              <w:t xml:space="preserve"> göstəriləndən fərqli bir ünvana çatdırılmalı olduqda, Müştəri</w:t>
            </w:r>
            <w:r w:rsidR="007E1731">
              <w:rPr>
                <w:sz w:val="19"/>
                <w:szCs w:val="19"/>
                <w:lang w:val="az-Latn-AZ"/>
              </w:rPr>
              <w:t xml:space="preserve"> Göndərişin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7E1731">
              <w:rPr>
                <w:sz w:val="19"/>
                <w:szCs w:val="19"/>
                <w:lang w:val="az-Latn-AZ"/>
              </w:rPr>
              <w:t>yeni ünvana  yönəldilməsi</w:t>
            </w:r>
            <w:r w:rsidRPr="00787B97">
              <w:rPr>
                <w:sz w:val="19"/>
                <w:szCs w:val="19"/>
                <w:lang w:val="az-Latn-AZ"/>
              </w:rPr>
              <w:t xml:space="preserve"> sifariş</w:t>
            </w:r>
            <w:r w:rsidR="007E1731">
              <w:rPr>
                <w:sz w:val="19"/>
                <w:szCs w:val="19"/>
                <w:lang w:val="az-Latn-AZ"/>
              </w:rPr>
              <w:t>i</w:t>
            </w:r>
            <w:r w:rsidRPr="00787B97">
              <w:rPr>
                <w:sz w:val="19"/>
                <w:szCs w:val="19"/>
                <w:lang w:val="az-Latn-AZ"/>
              </w:rPr>
              <w:t xml:space="preserve"> vermək hüququna malikdir.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4.11. Qəbul edən</w:t>
            </w:r>
            <w:r w:rsidR="007E1731">
              <w:rPr>
                <w:sz w:val="19"/>
                <w:szCs w:val="19"/>
                <w:lang w:val="az-Latn-AZ"/>
              </w:rPr>
              <w:t xml:space="preserve"> Alıcı</w:t>
            </w:r>
            <w:r w:rsidRPr="00787B97">
              <w:rPr>
                <w:sz w:val="19"/>
                <w:szCs w:val="19"/>
                <w:lang w:val="az-Latn-AZ"/>
              </w:rPr>
              <w:t xml:space="preserve"> və ya onun nümayəndəsi </w:t>
            </w:r>
            <w:r w:rsidR="007E1731">
              <w:rPr>
                <w:sz w:val="19"/>
                <w:szCs w:val="19"/>
                <w:lang w:val="az-Latn-AZ"/>
              </w:rPr>
              <w:t xml:space="preserve">qaiməni </w:t>
            </w:r>
            <w:r w:rsidRPr="00787B97">
              <w:rPr>
                <w:sz w:val="19"/>
                <w:szCs w:val="19"/>
                <w:lang w:val="az-Latn-AZ"/>
              </w:rPr>
              <w:t xml:space="preserve"> və / və ya çatdırılma siyahısının müvafiq sahələrini şəxsən doldurduqdan sonra</w:t>
            </w:r>
            <w:r w:rsidR="007E1731">
              <w:rPr>
                <w:sz w:val="19"/>
                <w:szCs w:val="19"/>
                <w:lang w:val="az-Latn-AZ"/>
              </w:rPr>
              <w:t xml:space="preserve"> göndərişi ala bilər</w:t>
            </w:r>
            <w:r w:rsidRPr="00787B97">
              <w:rPr>
                <w:sz w:val="19"/>
                <w:szCs w:val="19"/>
                <w:lang w:val="az-Latn-AZ"/>
              </w:rPr>
              <w:t xml:space="preserve">: </w:t>
            </w:r>
            <w:r w:rsidR="007E1731">
              <w:rPr>
                <w:sz w:val="19"/>
                <w:szCs w:val="19"/>
                <w:lang w:val="az-Latn-AZ"/>
              </w:rPr>
              <w:t xml:space="preserve">alınma </w:t>
            </w:r>
            <w:r w:rsidRPr="00787B97">
              <w:rPr>
                <w:sz w:val="19"/>
                <w:szCs w:val="19"/>
                <w:lang w:val="az-Latn-AZ"/>
              </w:rPr>
              <w:t xml:space="preserve"> tarix</w:t>
            </w:r>
            <w:r w:rsidR="007E1731">
              <w:rPr>
                <w:sz w:val="19"/>
                <w:szCs w:val="19"/>
                <w:lang w:val="az-Latn-AZ"/>
              </w:rPr>
              <w:t>i</w:t>
            </w:r>
            <w:r w:rsidRPr="00787B97">
              <w:rPr>
                <w:sz w:val="19"/>
                <w:szCs w:val="19"/>
                <w:lang w:val="az-Latn-AZ"/>
              </w:rPr>
              <w:t xml:space="preserve"> və vaxtı, adı və ya vəzifəsi və ona və ya onun müdirinə göndərilən </w:t>
            </w:r>
            <w:r w:rsidR="007E1731">
              <w:rPr>
                <w:sz w:val="19"/>
                <w:szCs w:val="19"/>
                <w:lang w:val="az-Latn-AZ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/>
              </w:rPr>
              <w:t>çatdırılmasını təsdiq edən imza</w:t>
            </w:r>
            <w:r w:rsidR="007E1731">
              <w:rPr>
                <w:sz w:val="19"/>
                <w:szCs w:val="19"/>
                <w:lang w:val="az-Latn-AZ"/>
              </w:rPr>
              <w:t>yla</w:t>
            </w:r>
            <w:r w:rsidRPr="00787B97">
              <w:rPr>
                <w:sz w:val="19"/>
                <w:szCs w:val="19"/>
                <w:lang w:val="az-Latn-AZ"/>
              </w:rPr>
              <w:t xml:space="preserve">. Qəbul edənin imzası </w:t>
            </w:r>
            <w:r w:rsidR="007E1731">
              <w:rPr>
                <w:sz w:val="19"/>
                <w:szCs w:val="19"/>
                <w:lang w:val="az-Latn-AZ"/>
              </w:rPr>
              <w:t xml:space="preserve">qaimədə </w:t>
            </w:r>
            <w:r w:rsidRPr="00787B97">
              <w:rPr>
                <w:sz w:val="19"/>
                <w:szCs w:val="19"/>
                <w:lang w:val="az-Latn-AZ"/>
              </w:rPr>
              <w:t xml:space="preserve"> və / və ya çatdırılma siyahısında olması </w:t>
            </w:r>
            <w:r w:rsidR="007E1731">
              <w:rPr>
                <w:sz w:val="19"/>
                <w:szCs w:val="19"/>
                <w:lang w:val="az-Latn-AZ"/>
              </w:rPr>
              <w:t xml:space="preserve">anından </w:t>
            </w:r>
            <w:r w:rsidRPr="00787B97">
              <w:rPr>
                <w:sz w:val="19"/>
                <w:szCs w:val="19"/>
                <w:lang w:val="az-Latn-AZ"/>
              </w:rPr>
              <w:t xml:space="preserve">“DIMEX”-in məsuliyyətini </w:t>
            </w:r>
            <w:r w:rsidR="007E1731">
              <w:rPr>
                <w:sz w:val="19"/>
                <w:szCs w:val="19"/>
                <w:lang w:val="az-Latn-AZ"/>
              </w:rPr>
              <w:t>bitmiş hesab olunur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4.12. </w:t>
            </w:r>
            <w:r w:rsidR="005A6C0E">
              <w:rPr>
                <w:sz w:val="19"/>
                <w:szCs w:val="19"/>
                <w:lang w:val="az-Latn-AZ"/>
              </w:rPr>
              <w:t xml:space="preserve">Alıcının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627641" w:rsidRPr="00787B97">
              <w:rPr>
                <w:sz w:val="19"/>
                <w:szCs w:val="19"/>
                <w:lang w:val="az-Latn-AZ"/>
              </w:rPr>
              <w:t xml:space="preserve"> “DİMEX”-in </w:t>
            </w:r>
            <w:r w:rsidR="005A6C0E">
              <w:rPr>
                <w:sz w:val="19"/>
                <w:szCs w:val="19"/>
                <w:lang w:val="az-Latn-AZ"/>
              </w:rPr>
              <w:t>ç</w:t>
            </w:r>
            <w:r w:rsidR="00627641" w:rsidRPr="00787B97">
              <w:rPr>
                <w:sz w:val="19"/>
                <w:szCs w:val="19"/>
                <w:lang w:val="az-Latn-AZ"/>
              </w:rPr>
              <w:t xml:space="preserve">atdırılma </w:t>
            </w:r>
            <w:r w:rsidR="005A6C0E">
              <w:rPr>
                <w:sz w:val="19"/>
                <w:szCs w:val="19"/>
                <w:lang w:val="az-Latn-AZ"/>
              </w:rPr>
              <w:t xml:space="preserve">listində və ya qaiməsində </w:t>
            </w:r>
            <w:r w:rsidR="00627641" w:rsidRPr="00787B97">
              <w:rPr>
                <w:sz w:val="19"/>
                <w:szCs w:val="19"/>
                <w:lang w:val="az-Latn-AZ"/>
              </w:rPr>
              <w:t xml:space="preserve"> göndərişin qəbul edilməsini </w:t>
            </w:r>
            <w:r w:rsidR="005A6C0E">
              <w:rPr>
                <w:sz w:val="19"/>
                <w:szCs w:val="19"/>
                <w:lang w:val="az-Latn-AZ"/>
              </w:rPr>
              <w:t xml:space="preserve">təstiq edən </w:t>
            </w:r>
            <w:r w:rsidR="00627641" w:rsidRPr="00787B97">
              <w:rPr>
                <w:sz w:val="19"/>
                <w:szCs w:val="19"/>
                <w:lang w:val="az-Latn-AZ"/>
              </w:rPr>
              <w:t>imza</w:t>
            </w:r>
            <w:r w:rsidR="005A6C0E">
              <w:rPr>
                <w:sz w:val="19"/>
                <w:szCs w:val="19"/>
                <w:lang w:val="az-Latn-AZ"/>
              </w:rPr>
              <w:t xml:space="preserve">lamaq </w:t>
            </w:r>
            <w:r w:rsidR="00627641" w:rsidRPr="00787B97">
              <w:rPr>
                <w:sz w:val="19"/>
                <w:szCs w:val="19"/>
                <w:lang w:val="az-Latn-AZ"/>
              </w:rPr>
              <w:t>imtinası</w:t>
            </w:r>
            <w:r w:rsidRPr="00787B97">
              <w:rPr>
                <w:sz w:val="19"/>
                <w:szCs w:val="19"/>
                <w:lang w:val="az-Latn-AZ"/>
              </w:rPr>
              <w:t xml:space="preserve">, </w:t>
            </w:r>
            <w:r w:rsidR="005A6C0E">
              <w:rPr>
                <w:sz w:val="19"/>
                <w:szCs w:val="19"/>
                <w:lang w:val="az-Latn-AZ"/>
              </w:rPr>
              <w:t>A</w:t>
            </w:r>
            <w:r w:rsidRPr="00787B97">
              <w:rPr>
                <w:sz w:val="19"/>
                <w:szCs w:val="19"/>
                <w:lang w:val="az-Latn-AZ"/>
              </w:rPr>
              <w:t xml:space="preserve">lıcının </w:t>
            </w:r>
            <w:r w:rsidR="00627641" w:rsidRPr="00787B97">
              <w:rPr>
                <w:sz w:val="19"/>
                <w:szCs w:val="19"/>
                <w:lang w:val="az-Latn-AZ"/>
              </w:rPr>
              <w:t>göndərişi</w:t>
            </w:r>
            <w:r w:rsidR="005A6C0E">
              <w:rPr>
                <w:sz w:val="19"/>
                <w:szCs w:val="19"/>
                <w:lang w:val="az-Latn-AZ"/>
              </w:rPr>
              <w:t>n</w:t>
            </w:r>
            <w:r w:rsidRPr="00787B97">
              <w:rPr>
                <w:sz w:val="19"/>
                <w:szCs w:val="19"/>
                <w:lang w:val="az-Latn-AZ"/>
              </w:rPr>
              <w:t xml:space="preserve"> qəbul etməməsinə bərabərdir.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4.13. </w:t>
            </w:r>
            <w:r w:rsidR="00627641" w:rsidRPr="00787B97">
              <w:rPr>
                <w:sz w:val="19"/>
                <w:szCs w:val="19"/>
                <w:lang w:val="az-Latn-AZ"/>
              </w:rPr>
              <w:t>Al</w:t>
            </w:r>
            <w:r w:rsidR="005A6C0E">
              <w:rPr>
                <w:sz w:val="19"/>
                <w:szCs w:val="19"/>
                <w:lang w:val="az-Latn-AZ"/>
              </w:rPr>
              <w:t>ıcı</w:t>
            </w:r>
            <w:r w:rsidR="00627641" w:rsidRPr="00787B97">
              <w:rPr>
                <w:sz w:val="19"/>
                <w:szCs w:val="19"/>
                <w:lang w:val="az-Latn-AZ"/>
              </w:rPr>
              <w:t xml:space="preserve"> ona məxsus çatdırılmanı ödə</w:t>
            </w:r>
            <w:r w:rsidR="005A6C0E">
              <w:rPr>
                <w:sz w:val="19"/>
                <w:szCs w:val="19"/>
                <w:lang w:val="az-Latn-AZ"/>
              </w:rPr>
              <w:t>məli olduğu halda</w:t>
            </w:r>
            <w:r w:rsidR="00627641" w:rsidRPr="00787B97">
              <w:rPr>
                <w:sz w:val="19"/>
                <w:szCs w:val="19"/>
                <w:lang w:val="az-Latn-AZ"/>
              </w:rPr>
              <w:t>, göndə</w:t>
            </w:r>
            <w:r w:rsidR="005A6C0E">
              <w:rPr>
                <w:sz w:val="19"/>
                <w:szCs w:val="19"/>
                <w:lang w:val="az-Latn-AZ"/>
              </w:rPr>
              <w:t>riş</w:t>
            </w:r>
            <w:r w:rsidR="00627641" w:rsidRPr="00787B97">
              <w:rPr>
                <w:sz w:val="19"/>
                <w:szCs w:val="19"/>
                <w:lang w:val="az-Latn-AZ"/>
              </w:rPr>
              <w:t xml:space="preserve"> nağd ödəniş zamanı – DİMEX-in əməkdaşı ilə tamam hesablaşma apardıqdan sonra ona verilə bilər.  </w:t>
            </w:r>
            <w:r w:rsidRPr="00787B97">
              <w:rPr>
                <w:sz w:val="19"/>
                <w:szCs w:val="19"/>
                <w:lang w:val="az-Latn-AZ"/>
              </w:rPr>
              <w:t>Al</w:t>
            </w:r>
            <w:r w:rsidR="005A6C0E">
              <w:rPr>
                <w:sz w:val="19"/>
                <w:szCs w:val="19"/>
                <w:lang w:val="az-Latn-AZ"/>
              </w:rPr>
              <w:t>ıcının</w:t>
            </w:r>
            <w:r w:rsidRPr="00787B97">
              <w:rPr>
                <w:sz w:val="19"/>
                <w:szCs w:val="19"/>
                <w:lang w:val="az-Latn-AZ"/>
              </w:rPr>
              <w:t xml:space="preserve"> bu </w:t>
            </w:r>
            <w:r w:rsidR="00627641" w:rsidRPr="00787B97">
              <w:rPr>
                <w:sz w:val="19"/>
                <w:szCs w:val="19"/>
                <w:lang w:val="az-Latn-AZ"/>
              </w:rPr>
              <w:t>şərt</w:t>
            </w:r>
            <w:r w:rsidRPr="00787B97">
              <w:rPr>
                <w:sz w:val="19"/>
                <w:szCs w:val="19"/>
                <w:lang w:val="az-Latn-AZ"/>
              </w:rPr>
              <w:t>i yerinə yetirməkdən imtina etməsi onun</w:t>
            </w:r>
            <w:r w:rsidR="005A6C0E">
              <w:rPr>
                <w:sz w:val="19"/>
                <w:szCs w:val="19"/>
                <w:lang w:val="az-Latn-AZ"/>
              </w:rPr>
              <w:t xml:space="preserve"> </w:t>
            </w:r>
            <w:r w:rsidR="005A6C0E" w:rsidRPr="00787B97">
              <w:rPr>
                <w:sz w:val="19"/>
                <w:szCs w:val="19"/>
                <w:lang w:val="az-Latn-AZ"/>
              </w:rPr>
              <w:t>göndərişi</w:t>
            </w:r>
            <w:r w:rsidR="005A6C0E">
              <w:rPr>
                <w:sz w:val="19"/>
                <w:szCs w:val="19"/>
                <w:lang w:val="az-Latn-AZ"/>
              </w:rPr>
              <w:t>n</w:t>
            </w:r>
            <w:r w:rsidR="005A6C0E" w:rsidRPr="00787B97">
              <w:rPr>
                <w:sz w:val="19"/>
                <w:szCs w:val="19"/>
                <w:lang w:val="az-Latn-AZ"/>
              </w:rPr>
              <w:t xml:space="preserve"> qəbul etməməsinə bərabərdir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C1EB6" w:rsidRPr="00787B97" w:rsidRDefault="00DC1EB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4.14. “DIMEX”, Al</w:t>
            </w:r>
            <w:r w:rsidR="005A6C0E">
              <w:rPr>
                <w:sz w:val="19"/>
                <w:szCs w:val="19"/>
                <w:lang w:val="az-Latn-AZ"/>
              </w:rPr>
              <w:t>ıcının</w:t>
            </w:r>
            <w:r w:rsidRPr="00787B97">
              <w:rPr>
                <w:sz w:val="19"/>
                <w:szCs w:val="19"/>
                <w:lang w:val="az-Latn-AZ"/>
              </w:rPr>
              <w:t xml:space="preserve"> onun üçün nəzərdə tutulan </w:t>
            </w:r>
            <w:r w:rsidR="005A6C0E" w:rsidRPr="00787B97">
              <w:rPr>
                <w:sz w:val="19"/>
                <w:szCs w:val="19"/>
                <w:lang w:val="az-Latn-AZ"/>
              </w:rPr>
              <w:t>göndərişi</w:t>
            </w:r>
            <w:r w:rsidRPr="00787B97">
              <w:rPr>
                <w:sz w:val="19"/>
                <w:szCs w:val="19"/>
                <w:lang w:val="az-Latn-AZ"/>
              </w:rPr>
              <w:t xml:space="preserve"> qəbul etməyindən məsuliyyət daşımır. Belə bir imtina halında “DİMEX”-in məsul əməkdaşı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Pr="00787B97">
              <w:rPr>
                <w:sz w:val="19"/>
                <w:szCs w:val="19"/>
                <w:lang w:val="az-Latn-AZ"/>
              </w:rPr>
              <w:t>öndəri</w:t>
            </w:r>
            <w:r w:rsidR="005A6C0E">
              <w:rPr>
                <w:sz w:val="19"/>
                <w:szCs w:val="19"/>
                <w:lang w:val="az-Latn-AZ"/>
              </w:rPr>
              <w:t>cini</w:t>
            </w:r>
            <w:r w:rsidRPr="00787B97">
              <w:rPr>
                <w:sz w:val="19"/>
                <w:szCs w:val="19"/>
                <w:lang w:val="az-Latn-AZ"/>
              </w:rPr>
              <w:t xml:space="preserve"> xəbərdar etməli və geri göndərmə xərclərini bildirməlidir. Belə bir daşınma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="005A6C0E" w:rsidRPr="00787B97">
              <w:rPr>
                <w:sz w:val="19"/>
                <w:szCs w:val="19"/>
                <w:lang w:val="az-Latn-AZ"/>
              </w:rPr>
              <w:t>öndəri</w:t>
            </w:r>
            <w:r w:rsidR="005A6C0E">
              <w:rPr>
                <w:sz w:val="19"/>
                <w:szCs w:val="19"/>
                <w:lang w:val="az-Latn-AZ"/>
              </w:rPr>
              <w:t>cini</w:t>
            </w:r>
            <w:r w:rsidR="00DC1EB6" w:rsidRPr="00787B97">
              <w:rPr>
                <w:sz w:val="19"/>
                <w:szCs w:val="19"/>
                <w:lang w:val="az-Latn-AZ"/>
              </w:rPr>
              <w:t>n</w:t>
            </w:r>
            <w:r w:rsidRPr="00787B97">
              <w:rPr>
                <w:sz w:val="19"/>
                <w:szCs w:val="19"/>
                <w:lang w:val="az-Latn-AZ"/>
              </w:rPr>
              <w:t xml:space="preserve"> yazılı ərizəsi ilə və “DIMEX” xidmətlərinin </w:t>
            </w:r>
            <w:r w:rsidR="005A6C0E">
              <w:rPr>
                <w:sz w:val="19"/>
                <w:szCs w:val="19"/>
                <w:lang w:val="az-Latn-AZ"/>
              </w:rPr>
              <w:t>tam</w:t>
            </w:r>
            <w:r w:rsidRPr="00787B97">
              <w:rPr>
                <w:sz w:val="19"/>
                <w:szCs w:val="19"/>
                <w:lang w:val="az-Latn-AZ"/>
              </w:rPr>
              <w:t xml:space="preserve"> ödə</w:t>
            </w:r>
            <w:r w:rsidR="00DC1EB6" w:rsidRPr="00787B97">
              <w:rPr>
                <w:sz w:val="19"/>
                <w:szCs w:val="19"/>
                <w:lang w:val="az-Latn-AZ"/>
              </w:rPr>
              <w:t>n</w:t>
            </w:r>
            <w:r w:rsidRPr="00787B97">
              <w:rPr>
                <w:sz w:val="19"/>
                <w:szCs w:val="19"/>
                <w:lang w:val="az-Latn-AZ"/>
              </w:rPr>
              <w:t>iş</w:t>
            </w:r>
            <w:r w:rsidR="00DC1EB6" w:rsidRPr="00787B97">
              <w:rPr>
                <w:sz w:val="19"/>
                <w:szCs w:val="19"/>
                <w:lang w:val="az-Latn-AZ"/>
              </w:rPr>
              <w:t>in</w:t>
            </w:r>
            <w:r w:rsidRPr="00787B97">
              <w:rPr>
                <w:sz w:val="19"/>
                <w:szCs w:val="19"/>
                <w:lang w:val="az-Latn-AZ"/>
              </w:rPr>
              <w:t xml:space="preserve">dən sonra </w:t>
            </w:r>
            <w:r w:rsidR="00DC1EB6" w:rsidRPr="00787B97">
              <w:rPr>
                <w:sz w:val="19"/>
                <w:szCs w:val="19"/>
                <w:lang w:val="az-Latn-AZ"/>
              </w:rPr>
              <w:t xml:space="preserve">geri qaytarılacaq.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="005A6C0E" w:rsidRPr="00787B97">
              <w:rPr>
                <w:sz w:val="19"/>
                <w:szCs w:val="19"/>
                <w:lang w:val="az-Latn-AZ"/>
              </w:rPr>
              <w:t>öndəri</w:t>
            </w:r>
            <w:r w:rsidR="005A6C0E">
              <w:rPr>
                <w:sz w:val="19"/>
                <w:szCs w:val="19"/>
                <w:lang w:val="az-Latn-AZ"/>
              </w:rPr>
              <w:t>ci</w:t>
            </w:r>
            <w:r w:rsidRPr="00787B97">
              <w:rPr>
                <w:sz w:val="19"/>
                <w:szCs w:val="19"/>
                <w:lang w:val="az-Latn-AZ"/>
              </w:rPr>
              <w:t xml:space="preserve"> bildiriş tarixindən başlayaraq 30 gün ərzində yuxarıdakı şərtləri yerinə yetirmədikdə,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="005A6C0E" w:rsidRPr="00787B97">
              <w:rPr>
                <w:sz w:val="19"/>
                <w:szCs w:val="19"/>
                <w:lang w:val="az-Latn-AZ"/>
              </w:rPr>
              <w:t>öndəri</w:t>
            </w:r>
            <w:r w:rsidR="005A6C0E">
              <w:rPr>
                <w:sz w:val="19"/>
                <w:szCs w:val="19"/>
                <w:lang w:val="az-Latn-AZ"/>
              </w:rPr>
              <w:t>ş</w:t>
            </w:r>
            <w:r w:rsidRPr="00787B97">
              <w:rPr>
                <w:sz w:val="19"/>
                <w:szCs w:val="19"/>
                <w:lang w:val="az-Latn-AZ"/>
              </w:rPr>
              <w:t xml:space="preserve"> “DIMEX”</w:t>
            </w:r>
            <w:r w:rsidR="005A6C0E">
              <w:rPr>
                <w:sz w:val="19"/>
                <w:szCs w:val="19"/>
                <w:lang w:val="az-Latn-AZ"/>
              </w:rPr>
              <w:t>-in</w:t>
            </w:r>
            <w:r w:rsidRPr="00787B97">
              <w:rPr>
                <w:sz w:val="19"/>
                <w:szCs w:val="19"/>
                <w:lang w:val="az-Latn-AZ"/>
              </w:rPr>
              <w:t xml:space="preserve"> arxivində tələb edilməmiş olaraq yerləşdirilməlidir. 6 aydan sonra DİMEX bu cür göndəri</w:t>
            </w:r>
            <w:r w:rsidR="005A6C0E">
              <w:rPr>
                <w:sz w:val="19"/>
                <w:szCs w:val="19"/>
                <w:lang w:val="az-Latn-AZ"/>
              </w:rPr>
              <w:t xml:space="preserve">şləri </w:t>
            </w:r>
            <w:r w:rsidRPr="00787B97">
              <w:rPr>
                <w:sz w:val="19"/>
                <w:szCs w:val="19"/>
                <w:lang w:val="az-Latn-AZ"/>
              </w:rPr>
              <w:t xml:space="preserve"> tətbiq olunan qanuna uyğun olaraq </w:t>
            </w:r>
            <w:r w:rsidR="005A6C0E">
              <w:rPr>
                <w:sz w:val="19"/>
                <w:szCs w:val="19"/>
                <w:lang w:val="az-Latn-AZ"/>
              </w:rPr>
              <w:t>ləğv etmə</w:t>
            </w:r>
            <w:r w:rsidRPr="00787B97">
              <w:rPr>
                <w:sz w:val="19"/>
                <w:szCs w:val="19"/>
                <w:lang w:val="az-Latn-AZ"/>
              </w:rPr>
              <w:t xml:space="preserve"> hüququna malikdir.</w:t>
            </w: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1334F0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C1EB6" w:rsidRPr="00787B97" w:rsidRDefault="00DC1EB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DC1EB6" w:rsidRPr="00787B97" w:rsidRDefault="00DC1EB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1334F0" w:rsidRPr="00787B97" w:rsidRDefault="00A17B84" w:rsidP="00A20F47">
            <w:pPr>
              <w:pStyle w:val="ac"/>
              <w:numPr>
                <w:ilvl w:val="1"/>
                <w:numId w:val="18"/>
              </w:numPr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Göndərişin</w:t>
            </w:r>
            <w:r w:rsidR="001334F0" w:rsidRPr="00787B97">
              <w:rPr>
                <w:sz w:val="19"/>
                <w:szCs w:val="19"/>
                <w:lang w:val="az-Latn-AZ" w:eastAsia="ru-RU"/>
              </w:rPr>
              <w:t xml:space="preserve"> hərəkəti və çatdırılması barədə məlumatlar korporativ veb-sayt www.dimex.ws saytında əldə edilə bilər və </w:t>
            </w:r>
            <w:r w:rsidRPr="00787B97">
              <w:rPr>
                <w:sz w:val="19"/>
                <w:szCs w:val="19"/>
                <w:lang w:val="az-Latn-AZ" w:eastAsia="ru-RU"/>
              </w:rPr>
              <w:t>göndərişin</w:t>
            </w:r>
            <w:r w:rsidR="001334F0" w:rsidRPr="00787B97">
              <w:rPr>
                <w:sz w:val="19"/>
                <w:szCs w:val="19"/>
                <w:lang w:val="az-Latn-AZ" w:eastAsia="ru-RU"/>
              </w:rPr>
              <w:t xml:space="preserve"> alındığı tarixdən 1 təqvim ilində saxlanı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>r</w:t>
            </w:r>
            <w:r w:rsidR="005A6C0E">
              <w:rPr>
                <w:sz w:val="19"/>
                <w:szCs w:val="19"/>
                <w:lang w:val="az-Latn-AZ" w:eastAsia="ru-RU"/>
              </w:rPr>
              <w:t>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center"/>
              <w:rPr>
                <w:b/>
                <w:sz w:val="19"/>
                <w:szCs w:val="19"/>
                <w:lang w:val="az-Latn-AZ"/>
              </w:rPr>
            </w:pPr>
            <w:r w:rsidRPr="00787B97">
              <w:rPr>
                <w:b/>
                <w:sz w:val="19"/>
                <w:szCs w:val="19"/>
                <w:lang w:val="az-Latn-AZ"/>
              </w:rPr>
              <w:t>5. Əlavə xidmətlər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 “DİMEX” bir sıra əlavə xidmətlər göstərir: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5.1.1. Önc</w:t>
            </w:r>
            <w:r w:rsidR="00A17B84" w:rsidRPr="00787B97">
              <w:rPr>
                <w:sz w:val="19"/>
                <w:szCs w:val="19"/>
                <w:lang w:val="az-Latn-AZ"/>
              </w:rPr>
              <w:t>ə</w:t>
            </w:r>
            <w:r w:rsidRPr="00787B97">
              <w:rPr>
                <w:sz w:val="19"/>
                <w:szCs w:val="19"/>
                <w:lang w:val="az-Latn-AZ"/>
              </w:rPr>
              <w:t xml:space="preserve">likli çatdırılma - göndərilmənin </w:t>
            </w:r>
            <w:r w:rsidR="00A17B84" w:rsidRPr="00787B97">
              <w:rPr>
                <w:sz w:val="19"/>
                <w:szCs w:val="19"/>
                <w:lang w:val="az-Latn-AZ"/>
              </w:rPr>
              <w:t>çatdırılması</w:t>
            </w:r>
            <w:r w:rsidRPr="00787B97">
              <w:rPr>
                <w:sz w:val="19"/>
                <w:szCs w:val="19"/>
                <w:lang w:val="az-Latn-AZ"/>
              </w:rPr>
              <w:t>, Al</w:t>
            </w:r>
            <w:r w:rsidR="005A6C0E">
              <w:rPr>
                <w:sz w:val="19"/>
                <w:szCs w:val="19"/>
                <w:lang w:val="az-Latn-AZ"/>
              </w:rPr>
              <w:t xml:space="preserve">ıcının </w:t>
            </w:r>
            <w:r w:rsidRPr="00787B97">
              <w:rPr>
                <w:sz w:val="19"/>
                <w:szCs w:val="19"/>
                <w:lang w:val="az-Latn-AZ"/>
              </w:rPr>
              <w:t>şəhərinə gəldikdə ən qısa zamanda həyata keçirilir;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5.1.2.</w:t>
            </w:r>
            <w:r w:rsidR="00A17B84" w:rsidRPr="00787B97">
              <w:rPr>
                <w:sz w:val="19"/>
                <w:szCs w:val="19"/>
                <w:lang w:val="az-Latn-AZ"/>
              </w:rPr>
              <w:t xml:space="preserve"> İş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17B84" w:rsidRPr="00787B97">
              <w:rPr>
                <w:sz w:val="19"/>
                <w:szCs w:val="19"/>
                <w:lang w:val="az-Latn-AZ"/>
              </w:rPr>
              <w:t>s</w:t>
            </w:r>
            <w:r w:rsidRPr="00787B97">
              <w:rPr>
                <w:sz w:val="19"/>
                <w:szCs w:val="19"/>
                <w:lang w:val="az-Latn-AZ"/>
              </w:rPr>
              <w:t>aat</w:t>
            </w:r>
            <w:r w:rsidR="00A17B84" w:rsidRPr="00787B97">
              <w:rPr>
                <w:sz w:val="19"/>
                <w:szCs w:val="19"/>
                <w:lang w:val="az-Latn-AZ"/>
              </w:rPr>
              <w:t>ın</w:t>
            </w:r>
            <w:r w:rsidRPr="00787B97">
              <w:rPr>
                <w:sz w:val="19"/>
                <w:szCs w:val="19"/>
                <w:lang w:val="az-Latn-AZ"/>
              </w:rPr>
              <w:t xml:space="preserve">dan sonra çatdırılma </w:t>
            </w:r>
            <w:r w:rsidR="00A17B84" w:rsidRPr="00787B97">
              <w:rPr>
                <w:sz w:val="19"/>
                <w:szCs w:val="19"/>
                <w:lang w:val="az-Latn-AZ"/>
              </w:rPr>
              <w:t>–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17B84" w:rsidRPr="00787B97">
              <w:rPr>
                <w:sz w:val="19"/>
                <w:szCs w:val="19"/>
                <w:lang w:val="az-Latn-AZ"/>
              </w:rPr>
              <w:t xml:space="preserve">bazarertəsindən cümə gününə qədər 18:00-dan </w:t>
            </w:r>
            <w:r w:rsidR="005A6C0E">
              <w:rPr>
                <w:sz w:val="19"/>
                <w:szCs w:val="19"/>
                <w:lang w:val="az-Latn-AZ"/>
              </w:rPr>
              <w:t>22</w:t>
            </w:r>
            <w:r w:rsidR="00A17B84" w:rsidRPr="00787B97">
              <w:rPr>
                <w:sz w:val="19"/>
                <w:szCs w:val="19"/>
                <w:lang w:val="az-Latn-AZ"/>
              </w:rPr>
              <w:t xml:space="preserve">:00-dək </w:t>
            </w:r>
            <w:r w:rsidR="005A6C0E">
              <w:rPr>
                <w:sz w:val="19"/>
                <w:szCs w:val="19"/>
                <w:lang w:val="az-Latn-AZ"/>
              </w:rPr>
              <w:t xml:space="preserve">və 6-00 -dan – 9-00 dər yerli vaxtla </w:t>
            </w:r>
            <w:r w:rsidR="00A17B84" w:rsidRPr="00787B97">
              <w:rPr>
                <w:sz w:val="19"/>
                <w:szCs w:val="19"/>
                <w:lang w:val="az-Latn-AZ"/>
              </w:rPr>
              <w:t>olur</w:t>
            </w:r>
            <w:r w:rsidRPr="00787B97">
              <w:rPr>
                <w:sz w:val="19"/>
                <w:szCs w:val="19"/>
                <w:lang w:val="az-Latn-AZ"/>
              </w:rPr>
              <w:t>;</w:t>
            </w:r>
          </w:p>
          <w:p w:rsidR="00A17B84" w:rsidRPr="00787B97" w:rsidRDefault="00A17B8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A17B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5.1.3. Şənbə günü çatdırılması </w:t>
            </w:r>
            <w:r w:rsidR="00424A55" w:rsidRPr="00787B97">
              <w:rPr>
                <w:sz w:val="19"/>
                <w:szCs w:val="19"/>
                <w:lang w:val="az-Latn-AZ"/>
              </w:rPr>
              <w:t>- Şənbə günü saat 9-00-dan 16-00-dək yerli vaxtla həyata keçirilir;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A17B84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5.1.4. "Şəxsən </w:t>
            </w:r>
            <w:r w:rsidR="005A6C0E">
              <w:rPr>
                <w:sz w:val="19"/>
                <w:szCs w:val="19"/>
                <w:lang w:val="az-Latn-AZ"/>
              </w:rPr>
              <w:t xml:space="preserve">albə-əl </w:t>
            </w:r>
            <w:r w:rsidRPr="00787B97">
              <w:rPr>
                <w:sz w:val="19"/>
                <w:szCs w:val="19"/>
                <w:lang w:val="az-Latn-AZ"/>
              </w:rPr>
              <w:t>çatdırılma" – Göndərişi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yalnız “DIMEX”</w:t>
            </w:r>
            <w:r w:rsidRPr="00787B97">
              <w:rPr>
                <w:sz w:val="19"/>
                <w:szCs w:val="19"/>
                <w:lang w:val="az-Latn-AZ"/>
              </w:rPr>
              <w:t>-in göndərmə vərəqəsindəki “Al</w:t>
            </w:r>
            <w:r w:rsidR="005A6C0E">
              <w:rPr>
                <w:sz w:val="19"/>
                <w:szCs w:val="19"/>
                <w:lang w:val="az-Latn-AZ"/>
              </w:rPr>
              <w:t>ıcı</w:t>
            </w:r>
            <w:r w:rsidRPr="00787B97">
              <w:rPr>
                <w:sz w:val="19"/>
                <w:szCs w:val="19"/>
                <w:lang w:val="az-Latn-AZ"/>
              </w:rPr>
              <w:t>” bölməsində qeyd olunan fiziki şəxsə çatdırılır</w:t>
            </w:r>
            <w:r w:rsidR="00424A55" w:rsidRPr="00787B97">
              <w:rPr>
                <w:sz w:val="19"/>
                <w:szCs w:val="19"/>
                <w:lang w:val="az-Latn-AZ"/>
              </w:rPr>
              <w:t>;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5.1.5. Qəbul</w:t>
            </w:r>
            <w:r w:rsidR="00A17B84" w:rsidRPr="00787B97">
              <w:rPr>
                <w:sz w:val="19"/>
                <w:szCs w:val="19"/>
                <w:lang w:val="az-Latn-AZ"/>
              </w:rPr>
              <w:t xml:space="preserve"> haqqında bildirişin</w:t>
            </w:r>
            <w:r w:rsidRPr="00787B97">
              <w:rPr>
                <w:sz w:val="19"/>
                <w:szCs w:val="19"/>
                <w:lang w:val="az-Latn-AZ"/>
              </w:rPr>
              <w:t xml:space="preserve"> alınması ilə çatdırılma - çatdırılmasını təsdiq edən, </w:t>
            </w:r>
            <w:r w:rsidR="005A6C0E">
              <w:rPr>
                <w:sz w:val="19"/>
                <w:szCs w:val="19"/>
                <w:lang w:val="az-Latn-AZ"/>
              </w:rPr>
              <w:t>Alıcının</w:t>
            </w:r>
            <w:r w:rsidRPr="00787B97">
              <w:rPr>
                <w:sz w:val="19"/>
                <w:szCs w:val="19"/>
                <w:lang w:val="az-Latn-AZ"/>
              </w:rPr>
              <w:t xml:space="preserve"> imzaladığı sənədin Müştəriyə </w:t>
            </w:r>
            <w:r w:rsidR="00A17B84" w:rsidRPr="00787B97">
              <w:rPr>
                <w:sz w:val="19"/>
                <w:szCs w:val="19"/>
                <w:lang w:val="az-Latn-AZ"/>
              </w:rPr>
              <w:t xml:space="preserve">/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="00A17B84" w:rsidRPr="00787B97">
              <w:rPr>
                <w:sz w:val="19"/>
                <w:szCs w:val="19"/>
                <w:lang w:val="az-Latn-AZ"/>
              </w:rPr>
              <w:t>öndəriciyə (fərdi çatdırılma vərəqi</w:t>
            </w:r>
            <w:r w:rsidRPr="00787B97">
              <w:rPr>
                <w:sz w:val="19"/>
                <w:szCs w:val="19"/>
                <w:lang w:val="az-Latn-AZ"/>
              </w:rPr>
              <w:t>) verilməsi ilə çatdırılma xidmətinin təmin edilməsi: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pStyle w:val="ac"/>
              <w:numPr>
                <w:ilvl w:val="2"/>
                <w:numId w:val="8"/>
              </w:numPr>
              <w:ind w:left="0" w:firstLine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FÇ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V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(fərdi çatdırılma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vərəqi</w:t>
            </w:r>
            <w:r w:rsidRPr="00787B97">
              <w:rPr>
                <w:sz w:val="19"/>
                <w:szCs w:val="19"/>
                <w:lang w:val="az-Latn-AZ" w:eastAsia="ru-RU"/>
              </w:rPr>
              <w:t>) surətinin verilməsi - Müştəriyə / Göndər</w:t>
            </w:r>
            <w:r w:rsidR="005A6C0E">
              <w:rPr>
                <w:sz w:val="19"/>
                <w:szCs w:val="19"/>
                <w:lang w:val="az-Latn-AZ" w:eastAsia="ru-RU"/>
              </w:rPr>
              <w:t>iciyə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,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çatdırılma tarixini,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Al</w:t>
            </w:r>
            <w:r w:rsidR="005A6C0E">
              <w:rPr>
                <w:sz w:val="19"/>
                <w:szCs w:val="19"/>
                <w:lang w:val="az-Latn-AZ" w:eastAsia="ru-RU"/>
              </w:rPr>
              <w:t>ıcının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 xml:space="preserve"> soya</w:t>
            </w:r>
            <w:r w:rsidRPr="00787B97">
              <w:rPr>
                <w:sz w:val="19"/>
                <w:szCs w:val="19"/>
                <w:lang w:val="az-Latn-AZ" w:eastAsia="ru-RU"/>
              </w:rPr>
              <w:t>dı, vəzifəsi və imzası barə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də məlumatı əks etdirən sənədin surətini təqdim edilməsi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424A55" w:rsidRPr="00787B97" w:rsidRDefault="00424A55" w:rsidP="00787B97">
            <w:pPr>
              <w:pStyle w:val="ac"/>
              <w:ind w:left="216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424A55" w:rsidRPr="00787B97" w:rsidRDefault="005A6C0E" w:rsidP="00787B97">
            <w:pPr>
              <w:pStyle w:val="ac"/>
              <w:numPr>
                <w:ilvl w:val="2"/>
                <w:numId w:val="8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>
              <w:rPr>
                <w:sz w:val="19"/>
                <w:szCs w:val="19"/>
                <w:lang w:val="az-Latn-AZ" w:eastAsia="ru-RU"/>
              </w:rPr>
              <w:t>O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>rijinal FÇ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V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-nin təqdim edilməsi (fərdi çatdırılma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vərəqinin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)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–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göndərişin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 çatdırılma tarixi və vaxtı, al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anı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n adı, vəzifəsi,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>imza</w:t>
            </w:r>
            <w:r w:rsidR="00334331" w:rsidRPr="00787B97">
              <w:rPr>
                <w:sz w:val="19"/>
                <w:szCs w:val="19"/>
                <w:lang w:val="az-Latn-AZ" w:eastAsia="ru-RU"/>
              </w:rPr>
              <w:t>, alan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 xml:space="preserve"> təşkilatın 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möhürü </w:t>
            </w:r>
            <w:r w:rsidR="00A17B84" w:rsidRPr="00787B97">
              <w:rPr>
                <w:sz w:val="19"/>
                <w:szCs w:val="19"/>
                <w:lang w:val="az-Latn-AZ" w:eastAsia="ru-RU"/>
              </w:rPr>
              <w:t xml:space="preserve">olan 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 xml:space="preserve"> məlumatı əks etdirən orijinal sənədin Mü</w:t>
            </w:r>
            <w:r w:rsidR="00334331" w:rsidRPr="00787B97">
              <w:rPr>
                <w:sz w:val="19"/>
                <w:szCs w:val="19"/>
                <w:lang w:val="az-Latn-AZ" w:eastAsia="ru-RU"/>
              </w:rPr>
              <w:t xml:space="preserve">ştəriyə / </w:t>
            </w:r>
            <w:r>
              <w:rPr>
                <w:sz w:val="19"/>
                <w:szCs w:val="19"/>
                <w:lang w:val="az-Latn-AZ" w:eastAsia="ru-RU"/>
              </w:rPr>
              <w:t>G</w:t>
            </w:r>
            <w:r w:rsidR="00334331" w:rsidRPr="00787B97">
              <w:rPr>
                <w:sz w:val="19"/>
                <w:szCs w:val="19"/>
                <w:lang w:val="az-Latn-AZ" w:eastAsia="ru-RU"/>
              </w:rPr>
              <w:t>öndəriciyə verilməsi</w:t>
            </w:r>
            <w:r w:rsidR="00424A55"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424A55" w:rsidRPr="00787B97" w:rsidRDefault="00424A55" w:rsidP="00424A55">
            <w:pPr>
              <w:pStyle w:val="ac"/>
              <w:rPr>
                <w:sz w:val="19"/>
                <w:szCs w:val="19"/>
                <w:lang w:val="az-Latn-AZ" w:eastAsia="ru-RU"/>
              </w:rPr>
            </w:pPr>
          </w:p>
          <w:p w:rsidR="00424A55" w:rsidRPr="00787B97" w:rsidRDefault="00424A55" w:rsidP="00787B97">
            <w:pPr>
              <w:pStyle w:val="ac"/>
              <w:ind w:left="216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lastRenderedPageBreak/>
              <w:t xml:space="preserve">c)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Pr="00787B97">
              <w:rPr>
                <w:sz w:val="19"/>
                <w:szCs w:val="19"/>
                <w:lang w:val="az-Latn-AZ"/>
              </w:rPr>
              <w:t>öndə</w:t>
            </w:r>
            <w:r w:rsidR="005A6C0E">
              <w:rPr>
                <w:sz w:val="19"/>
                <w:szCs w:val="19"/>
                <w:lang w:val="az-Latn-AZ"/>
              </w:rPr>
              <w:t>rişin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çatdırılmasını təsdiq edən  məktubun verilməsi</w:t>
            </w:r>
            <w:r w:rsidR="00334331" w:rsidRPr="00787B97">
              <w:rPr>
                <w:sz w:val="19"/>
                <w:szCs w:val="19"/>
                <w:lang w:val="az-Latn-AZ"/>
              </w:rPr>
              <w:t>.</w:t>
            </w:r>
            <w:r w:rsidRPr="00787B97">
              <w:rPr>
                <w:sz w:val="19"/>
                <w:szCs w:val="19"/>
                <w:lang w:val="az-Latn-AZ"/>
              </w:rPr>
              <w:t xml:space="preserve"> Müştəriyə / Göndər</w:t>
            </w:r>
            <w:r w:rsidR="005A6C0E">
              <w:rPr>
                <w:sz w:val="19"/>
                <w:szCs w:val="19"/>
                <w:lang w:val="az-Latn-AZ"/>
              </w:rPr>
              <w:t>iciyə</w:t>
            </w:r>
            <w:r w:rsidRPr="00787B97">
              <w:rPr>
                <w:sz w:val="19"/>
                <w:szCs w:val="19"/>
                <w:lang w:val="az-Latn-AZ"/>
              </w:rPr>
              <w:t xml:space="preserve"> təqdim edilən xidmət haqqında məlumatı göstərən rəsmi məktub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un verilməsini </w:t>
            </w:r>
            <w:r w:rsidRPr="00787B97">
              <w:rPr>
                <w:sz w:val="19"/>
                <w:szCs w:val="19"/>
                <w:lang w:val="az-Latn-AZ"/>
              </w:rPr>
              <w:t>təmin etmək. Göndər</w:t>
            </w:r>
            <w:r w:rsidR="005A6C0E">
              <w:rPr>
                <w:sz w:val="19"/>
                <w:szCs w:val="19"/>
                <w:lang w:val="az-Latn-AZ"/>
              </w:rPr>
              <w:t>işin</w:t>
            </w:r>
            <w:r w:rsidRPr="00787B97">
              <w:rPr>
                <w:sz w:val="19"/>
                <w:szCs w:val="19"/>
                <w:lang w:val="az-Latn-AZ"/>
              </w:rPr>
              <w:t xml:space="preserve"> Al</w:t>
            </w:r>
            <w:r w:rsidR="005A6C0E">
              <w:rPr>
                <w:sz w:val="19"/>
                <w:szCs w:val="19"/>
                <w:lang w:val="az-Latn-AZ"/>
              </w:rPr>
              <w:t>ıcıya</w:t>
            </w:r>
            <w:r w:rsidRPr="00787B97">
              <w:rPr>
                <w:sz w:val="19"/>
                <w:szCs w:val="19"/>
                <w:lang w:val="az-Latn-AZ"/>
              </w:rPr>
              <w:t xml:space="preserve"> çatdırılma faktını təsdiq edən sənədin surəti məktub</w:t>
            </w:r>
            <w:r w:rsidR="00334331" w:rsidRPr="00787B97">
              <w:rPr>
                <w:sz w:val="19"/>
                <w:szCs w:val="19"/>
                <w:lang w:val="az-Latn-AZ"/>
              </w:rPr>
              <w:t>a</w:t>
            </w:r>
            <w:r w:rsidRPr="00787B97">
              <w:rPr>
                <w:sz w:val="19"/>
                <w:szCs w:val="19"/>
                <w:lang w:val="az-Latn-AZ"/>
              </w:rPr>
              <w:t xml:space="preserve"> əlavə edilməlidir.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5.1.6. Təkrarlanan ekspress çatdırılma – “DIMEX”-in nəzarətindən kənara çıxan səbəblər üzündən mümkün olmayan ilk çatdırılma cəhdindən so</w:t>
            </w:r>
            <w:r w:rsidR="00334331" w:rsidRPr="00787B97">
              <w:rPr>
                <w:sz w:val="19"/>
                <w:szCs w:val="19"/>
                <w:lang w:val="az-Latn-AZ"/>
              </w:rPr>
              <w:t>nra cari gün ərzində çatdırılmadır.</w:t>
            </w:r>
          </w:p>
          <w:p w:rsidR="00424A55" w:rsidRPr="00787B97" w:rsidRDefault="00334331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5.1.7. </w:t>
            </w:r>
            <w:r w:rsidR="005A6C0E" w:rsidRPr="00787B97">
              <w:rPr>
                <w:sz w:val="19"/>
                <w:szCs w:val="19"/>
                <w:lang w:val="az-Latn-AZ"/>
              </w:rPr>
              <w:t>Göndər</w:t>
            </w:r>
            <w:r w:rsidR="005A6C0E">
              <w:rPr>
                <w:sz w:val="19"/>
                <w:szCs w:val="19"/>
                <w:lang w:val="az-Latn-AZ"/>
              </w:rPr>
              <w:t xml:space="preserve">işin  yazılı 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təsviri – çatdırılma xidməti tam təsvir</w:t>
            </w:r>
            <w:r w:rsidR="005A6C0E">
              <w:rPr>
                <w:sz w:val="19"/>
                <w:szCs w:val="19"/>
                <w:lang w:val="az-Latn-AZ"/>
              </w:rPr>
              <w:t>li</w:t>
            </w:r>
            <w:r w:rsidRPr="00787B97">
              <w:rPr>
                <w:sz w:val="19"/>
                <w:szCs w:val="19"/>
                <w:lang w:val="az-Latn-AZ"/>
              </w:rPr>
              <w:t xml:space="preserve"> olan sənədin tərtibatı ilə </w:t>
            </w:r>
            <w:r w:rsidR="00424A55" w:rsidRPr="00787B97">
              <w:rPr>
                <w:sz w:val="19"/>
                <w:szCs w:val="19"/>
                <w:lang w:val="az-Latn-AZ"/>
              </w:rPr>
              <w:t>müşayiət olun</w:t>
            </w:r>
            <w:r w:rsidRPr="00787B97">
              <w:rPr>
                <w:sz w:val="19"/>
                <w:szCs w:val="19"/>
                <w:lang w:val="az-Latn-AZ"/>
              </w:rPr>
              <w:t>ur.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Sənəd sifariş </w:t>
            </w:r>
            <w:r w:rsidRPr="00787B97">
              <w:rPr>
                <w:sz w:val="19"/>
                <w:szCs w:val="19"/>
                <w:lang w:val="az-Latn-AZ"/>
              </w:rPr>
              <w:t>qeydiyyata alınan zaman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“DİMEX” nümayəndəsi tərəfindən təsdiq edilir.</w:t>
            </w:r>
          </w:p>
          <w:p w:rsidR="00334331" w:rsidRPr="00787B97" w:rsidRDefault="00334331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334331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B</w:t>
            </w:r>
            <w:r w:rsidR="00424A55" w:rsidRPr="00787B97">
              <w:rPr>
                <w:sz w:val="19"/>
                <w:szCs w:val="19"/>
                <w:lang w:val="az-Latn-AZ"/>
              </w:rPr>
              <w:t>u xidmətin aşağıdakı variantları var: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5.1.7.1. 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Çatdırılma zamanı yoxlamadan </w:t>
            </w:r>
            <w:r w:rsidR="005A6C0E" w:rsidRPr="00787B97">
              <w:rPr>
                <w:sz w:val="19"/>
                <w:szCs w:val="19"/>
                <w:lang w:val="az-Latn-AZ"/>
              </w:rPr>
              <w:t>Göndər</w:t>
            </w:r>
            <w:r w:rsidR="005A6C0E">
              <w:rPr>
                <w:sz w:val="19"/>
                <w:szCs w:val="19"/>
                <w:lang w:val="az-Latn-AZ"/>
              </w:rPr>
              <w:t>işin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 təsviri</w:t>
            </w:r>
            <w:r w:rsidRPr="00787B97">
              <w:rPr>
                <w:sz w:val="19"/>
                <w:szCs w:val="19"/>
                <w:lang w:val="az-Latn-AZ"/>
              </w:rPr>
              <w:t xml:space="preserve"> - göndər</w:t>
            </w:r>
            <w:r w:rsidR="00334331" w:rsidRPr="00787B97">
              <w:rPr>
                <w:sz w:val="19"/>
                <w:szCs w:val="19"/>
                <w:lang w:val="az-Latn-AZ"/>
              </w:rPr>
              <w:t>mə Al</w:t>
            </w:r>
            <w:r w:rsidR="005A6C0E">
              <w:rPr>
                <w:sz w:val="19"/>
                <w:szCs w:val="19"/>
                <w:lang w:val="az-Latn-AZ"/>
              </w:rPr>
              <w:t>ıcıya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>imza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 altında</w:t>
            </w:r>
            <w:r w:rsidRPr="00787B97">
              <w:rPr>
                <w:sz w:val="19"/>
                <w:szCs w:val="19"/>
                <w:lang w:val="az-Latn-AZ"/>
              </w:rPr>
              <w:t xml:space="preserve"> çatdırılır, </w:t>
            </w:r>
            <w:r w:rsidR="005A6C0E">
              <w:rPr>
                <w:sz w:val="19"/>
                <w:szCs w:val="19"/>
                <w:lang w:val="az-Latn-AZ"/>
              </w:rPr>
              <w:t>G</w:t>
            </w:r>
            <w:r w:rsidRPr="00787B97">
              <w:rPr>
                <w:sz w:val="19"/>
                <w:szCs w:val="19"/>
                <w:lang w:val="az-Latn-AZ"/>
              </w:rPr>
              <w:t>öndəriş Al</w:t>
            </w:r>
            <w:r w:rsidR="005A6C0E">
              <w:rPr>
                <w:sz w:val="19"/>
                <w:szCs w:val="19"/>
                <w:lang w:val="az-Latn-AZ"/>
              </w:rPr>
              <w:t>ıcının</w:t>
            </w:r>
            <w:r w:rsidR="00334331" w:rsidRPr="00787B97">
              <w:rPr>
                <w:sz w:val="19"/>
                <w:szCs w:val="19"/>
                <w:lang w:val="az-Latn-AZ"/>
              </w:rPr>
              <w:t xml:space="preserve"> yanında açılmır və içindəkilər “təsvir” </w:t>
            </w:r>
            <w:r w:rsidR="005A6C0E">
              <w:rPr>
                <w:sz w:val="19"/>
                <w:szCs w:val="19"/>
                <w:lang w:val="az-Latn-AZ"/>
              </w:rPr>
              <w:t xml:space="preserve">sənədi </w:t>
            </w:r>
            <w:r w:rsidR="00334331" w:rsidRPr="00787B97">
              <w:rPr>
                <w:sz w:val="19"/>
                <w:szCs w:val="19"/>
                <w:lang w:val="az-Latn-AZ"/>
              </w:rPr>
              <w:t>ilə müq</w:t>
            </w:r>
            <w:r w:rsidR="005A6C0E">
              <w:rPr>
                <w:sz w:val="19"/>
                <w:szCs w:val="19"/>
                <w:lang w:val="az-Latn-AZ"/>
              </w:rPr>
              <w:t>a</w:t>
            </w:r>
            <w:r w:rsidR="00334331" w:rsidRPr="00787B97">
              <w:rPr>
                <w:sz w:val="19"/>
                <w:szCs w:val="19"/>
                <w:lang w:val="az-Latn-AZ"/>
              </w:rPr>
              <w:t>yisə edi</w:t>
            </w:r>
            <w:r w:rsidR="005A6C0E">
              <w:rPr>
                <w:sz w:val="19"/>
                <w:szCs w:val="19"/>
                <w:lang w:val="az-Latn-AZ"/>
              </w:rPr>
              <w:t>lmir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334331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5.1.7.2. Çatdırıldıqda 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yoxlama ilə </w:t>
            </w:r>
            <w:r w:rsidRPr="00787B97">
              <w:rPr>
                <w:sz w:val="19"/>
                <w:szCs w:val="19"/>
                <w:lang w:val="az-Latn-AZ"/>
              </w:rPr>
              <w:t>təsviri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- göndərmə </w:t>
            </w:r>
            <w:r w:rsidR="005A6C0E">
              <w:rPr>
                <w:sz w:val="19"/>
                <w:szCs w:val="19"/>
                <w:lang w:val="az-Latn-AZ"/>
              </w:rPr>
              <w:t>qaiməsində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/ çatdırılma </w:t>
            </w:r>
            <w:r w:rsidRPr="00787B97">
              <w:rPr>
                <w:sz w:val="19"/>
                <w:szCs w:val="19"/>
                <w:lang w:val="az-Latn-AZ"/>
              </w:rPr>
              <w:t>vərəqində i</w:t>
            </w:r>
            <w:r w:rsidR="00424A55" w:rsidRPr="00787B97">
              <w:rPr>
                <w:sz w:val="19"/>
                <w:szCs w:val="19"/>
                <w:lang w:val="az-Latn-AZ"/>
              </w:rPr>
              <w:t>mza atan Al</w:t>
            </w:r>
            <w:r w:rsidR="005A6C0E">
              <w:rPr>
                <w:sz w:val="19"/>
                <w:szCs w:val="19"/>
                <w:lang w:val="az-Latn-AZ"/>
              </w:rPr>
              <w:t>iciya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çatdırılır. “DİMEX” nümayəndəsi, Al</w:t>
            </w:r>
            <w:r w:rsidR="005A6C0E">
              <w:rPr>
                <w:sz w:val="19"/>
                <w:szCs w:val="19"/>
                <w:lang w:val="az-Latn-AZ"/>
              </w:rPr>
              <w:t>ıcının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iştirakı ilə göndərmə paketini açır və </w:t>
            </w:r>
            <w:r w:rsidR="005A6C0E">
              <w:rPr>
                <w:sz w:val="19"/>
                <w:szCs w:val="19"/>
                <w:lang w:val="az-Latn-AZ"/>
              </w:rPr>
              <w:t>ə</w:t>
            </w:r>
            <w:r w:rsidR="00424A55" w:rsidRPr="00787B97">
              <w:rPr>
                <w:sz w:val="19"/>
                <w:szCs w:val="19"/>
                <w:lang w:val="az-Latn-AZ"/>
              </w:rPr>
              <w:t>lavə</w:t>
            </w:r>
            <w:r w:rsidRPr="00787B97">
              <w:rPr>
                <w:sz w:val="19"/>
                <w:szCs w:val="19"/>
                <w:lang w:val="az-Latn-AZ"/>
              </w:rPr>
              <w:t>nin təsvirində olan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siyahı</w:t>
            </w:r>
            <w:r w:rsidRPr="00787B97">
              <w:rPr>
                <w:sz w:val="19"/>
                <w:szCs w:val="19"/>
                <w:lang w:val="az-Latn-AZ"/>
              </w:rPr>
              <w:t xml:space="preserve"> ilə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müqayisə edir. 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Əlavənin təsviri ilə uyğunluq zamanı </w:t>
            </w:r>
            <w:r w:rsidR="005A6C0E">
              <w:rPr>
                <w:sz w:val="19"/>
                <w:szCs w:val="19"/>
                <w:lang w:val="az-Latn-AZ"/>
              </w:rPr>
              <w:t xml:space="preserve">Alıcı 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 imzalayır və möhürləyir </w:t>
            </w:r>
            <w:r w:rsidR="00424A55" w:rsidRPr="00787B97">
              <w:rPr>
                <w:sz w:val="19"/>
                <w:szCs w:val="19"/>
                <w:lang w:val="az-Latn-AZ"/>
              </w:rPr>
              <w:t>(imza a</w:t>
            </w:r>
            <w:r w:rsidR="00A95FE4" w:rsidRPr="00787B97">
              <w:rPr>
                <w:sz w:val="19"/>
                <w:szCs w:val="19"/>
                <w:lang w:val="az-Latn-AZ"/>
              </w:rPr>
              <w:t>t</w:t>
            </w:r>
            <w:r w:rsidR="00424A55" w:rsidRPr="00787B97">
              <w:rPr>
                <w:sz w:val="19"/>
                <w:szCs w:val="19"/>
                <w:lang w:val="az-Latn-AZ"/>
              </w:rPr>
              <w:t>mış şəxs hüq</w:t>
            </w:r>
            <w:r w:rsidR="00A95FE4" w:rsidRPr="00787B97">
              <w:rPr>
                <w:sz w:val="19"/>
                <w:szCs w:val="19"/>
                <w:lang w:val="az-Latn-AZ"/>
              </w:rPr>
              <w:t>uqi şəxsin nümayəndəsi olduqda). "</w:t>
            </w:r>
            <w:r w:rsidR="005A6C0E">
              <w:rPr>
                <w:sz w:val="19"/>
                <w:szCs w:val="19"/>
                <w:lang w:val="az-Latn-AZ"/>
              </w:rPr>
              <w:t>T</w:t>
            </w:r>
            <w:r w:rsidR="00A95FE4" w:rsidRPr="00787B97">
              <w:rPr>
                <w:sz w:val="19"/>
                <w:szCs w:val="19"/>
                <w:lang w:val="az-Latn-AZ"/>
              </w:rPr>
              <w:t>əsvirin"</w:t>
            </w:r>
            <w:r w:rsidR="00424A55" w:rsidRPr="00787B97">
              <w:rPr>
                <w:sz w:val="19"/>
                <w:szCs w:val="19"/>
                <w:lang w:val="az-Latn-AZ"/>
              </w:rPr>
              <w:t>in bir nüsxəsi “DIMEX”-də qalır.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A95FE4" w:rsidRPr="00787B97" w:rsidRDefault="00A95FE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Sifarişin </w:t>
            </w:r>
            <w:r w:rsidR="00A95FE4" w:rsidRPr="00787B97">
              <w:rPr>
                <w:sz w:val="19"/>
                <w:szCs w:val="19"/>
                <w:lang w:val="az-Latn-AZ"/>
              </w:rPr>
              <w:t>tərtib olunması</w:t>
            </w:r>
            <w:r w:rsidRPr="00787B97">
              <w:rPr>
                <w:sz w:val="19"/>
                <w:szCs w:val="19"/>
                <w:lang w:val="az-Latn-AZ"/>
              </w:rPr>
              <w:t xml:space="preserve"> zamanı Müştəri "</w:t>
            </w:r>
            <w:r w:rsidR="005A6C0E">
              <w:rPr>
                <w:sz w:val="19"/>
                <w:szCs w:val="19"/>
                <w:lang w:val="az-Latn-AZ"/>
              </w:rPr>
              <w:t>T</w:t>
            </w:r>
            <w:r w:rsidR="00A95FE4" w:rsidRPr="00787B97">
              <w:rPr>
                <w:sz w:val="19"/>
                <w:szCs w:val="19"/>
                <w:lang w:val="az-Latn-AZ"/>
              </w:rPr>
              <w:t>əsviri</w:t>
            </w:r>
            <w:r w:rsidR="005A6C0E">
              <w:rPr>
                <w:sz w:val="19"/>
                <w:szCs w:val="19"/>
                <w:lang w:val="az-Latn-AZ"/>
              </w:rPr>
              <w:t>n</w:t>
            </w:r>
            <w:r w:rsidRPr="00787B97">
              <w:rPr>
                <w:sz w:val="19"/>
                <w:szCs w:val="19"/>
                <w:lang w:val="az-Latn-AZ"/>
              </w:rPr>
              <w:t>" qaytarılmasını sifariş verə bilər: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a) Orijinal "</w:t>
            </w:r>
            <w:r w:rsidR="005A6C0E">
              <w:rPr>
                <w:sz w:val="19"/>
                <w:szCs w:val="19"/>
                <w:lang w:val="az-Latn-AZ"/>
              </w:rPr>
              <w:t>T</w:t>
            </w:r>
            <w:r w:rsidR="00A95FE4" w:rsidRPr="00787B97">
              <w:rPr>
                <w:sz w:val="19"/>
                <w:szCs w:val="19"/>
                <w:lang w:val="az-Latn-AZ"/>
              </w:rPr>
              <w:t>əsvirini</w:t>
            </w:r>
            <w:r w:rsidRPr="00787B97">
              <w:rPr>
                <w:sz w:val="19"/>
                <w:szCs w:val="19"/>
                <w:lang w:val="az-Latn-AZ"/>
              </w:rPr>
              <w:t>"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 təqdiminə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b) "</w:t>
            </w:r>
            <w:r w:rsidR="005A6C0E">
              <w:rPr>
                <w:sz w:val="19"/>
                <w:szCs w:val="19"/>
                <w:lang w:val="az-Latn-AZ"/>
              </w:rPr>
              <w:t>T</w:t>
            </w:r>
            <w:r w:rsidR="00A95FE4" w:rsidRPr="00787B97">
              <w:rPr>
                <w:sz w:val="19"/>
                <w:szCs w:val="19"/>
                <w:lang w:val="az-Latn-AZ"/>
              </w:rPr>
              <w:t>əsvirinin</w:t>
            </w:r>
            <w:r w:rsidRPr="00787B97">
              <w:rPr>
                <w:sz w:val="19"/>
                <w:szCs w:val="19"/>
                <w:lang w:val="az-Latn-AZ"/>
              </w:rPr>
              <w:t>" nüsxəsinin verilməsi</w:t>
            </w:r>
            <w:r w:rsidR="00A95FE4" w:rsidRPr="00787B97">
              <w:rPr>
                <w:sz w:val="19"/>
                <w:szCs w:val="19"/>
                <w:lang w:val="az-Latn-AZ"/>
              </w:rPr>
              <w:t>nə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Bu xidməti təqdim etmək şərtləri, eləcə də onun dəyəri, "Tariflər" və DİMEX kor</w:t>
            </w:r>
            <w:r w:rsidR="00A95FE4" w:rsidRPr="00787B97">
              <w:rPr>
                <w:sz w:val="19"/>
                <w:szCs w:val="19"/>
                <w:lang w:val="az-Latn-AZ"/>
              </w:rPr>
              <w:t>porativ veb saytında "Xidmətlər</w:t>
            </w:r>
            <w:r w:rsidRPr="00787B97">
              <w:rPr>
                <w:sz w:val="19"/>
                <w:szCs w:val="19"/>
                <w:lang w:val="az-Latn-AZ"/>
              </w:rPr>
              <w:t>" bölməsində göstərilir.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5.1.8. </w:t>
            </w:r>
            <w:r w:rsidR="005A6C0E">
              <w:rPr>
                <w:sz w:val="19"/>
                <w:szCs w:val="19"/>
                <w:lang w:val="az-Latn-AZ"/>
              </w:rPr>
              <w:t>Digə ünvana y</w:t>
            </w:r>
            <w:r w:rsidRPr="00787B97">
              <w:rPr>
                <w:sz w:val="19"/>
                <w:szCs w:val="19"/>
                <w:lang w:val="az-Latn-AZ"/>
              </w:rPr>
              <w:t xml:space="preserve">önləndirmə, </w:t>
            </w:r>
            <w:r w:rsidR="005A6C0E">
              <w:rPr>
                <w:sz w:val="19"/>
                <w:szCs w:val="19"/>
                <w:lang w:val="az-Latn-AZ"/>
              </w:rPr>
              <w:t>qaimədə</w:t>
            </w:r>
            <w:r w:rsidRPr="00787B97">
              <w:rPr>
                <w:sz w:val="19"/>
                <w:szCs w:val="19"/>
                <w:lang w:val="az-Latn-AZ"/>
              </w:rPr>
              <w:t xml:space="preserve"> göstərilən çatdırılma ünvanını dəyişdirmək üçün bir xidmətdir. Xidmət mütləq Müştərinin yazılı ərizəsi ilə həyata keçirilir. Göndər</w:t>
            </w:r>
            <w:r w:rsidR="005A6C0E">
              <w:rPr>
                <w:sz w:val="19"/>
                <w:szCs w:val="19"/>
                <w:lang w:val="az-Latn-AZ"/>
              </w:rPr>
              <w:t xml:space="preserve">işindigər ünvana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A95FE4" w:rsidRPr="00787B97">
              <w:rPr>
                <w:sz w:val="19"/>
                <w:szCs w:val="19"/>
                <w:lang w:val="az-Latn-AZ"/>
              </w:rPr>
              <w:t>y</w:t>
            </w:r>
            <w:r w:rsidRPr="00787B97">
              <w:rPr>
                <w:sz w:val="19"/>
                <w:szCs w:val="19"/>
                <w:lang w:val="az-Latn-AZ"/>
              </w:rPr>
              <w:t xml:space="preserve">öndərilməsi üçün ərizə forması www.dimex.ws saytında və müştəri xidməti işçisi tərəfindən e-poçt vasitəsilə 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Müştəriyə </w:t>
            </w:r>
            <w:r w:rsidRPr="00787B97">
              <w:rPr>
                <w:sz w:val="19"/>
                <w:szCs w:val="19"/>
                <w:lang w:val="az-Latn-AZ"/>
              </w:rPr>
              <w:t>göndərilir.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5.1.8.1. </w:t>
            </w:r>
            <w:r w:rsidR="005A6C0E" w:rsidRPr="00787B97">
              <w:rPr>
                <w:sz w:val="19"/>
                <w:szCs w:val="19"/>
                <w:lang w:val="az-Latn-AZ"/>
              </w:rPr>
              <w:t>Göndər</w:t>
            </w:r>
            <w:r w:rsidR="005A6C0E">
              <w:rPr>
                <w:sz w:val="19"/>
                <w:szCs w:val="19"/>
                <w:lang w:val="az-Latn-AZ"/>
              </w:rPr>
              <w:t>işin</w:t>
            </w:r>
            <w:r w:rsidRPr="00787B97">
              <w:rPr>
                <w:sz w:val="19"/>
                <w:szCs w:val="19"/>
                <w:lang w:val="az-Latn-AZ"/>
              </w:rPr>
              <w:t xml:space="preserve"> alındığı iş günü bitmədən Müştəri tərəfindən yönləndirilmə tələbi alındıqda bu əlav</w:t>
            </w:r>
            <w:r w:rsidR="00A95FE4" w:rsidRPr="00787B97">
              <w:rPr>
                <w:sz w:val="19"/>
                <w:szCs w:val="19"/>
                <w:lang w:val="az-Latn-AZ"/>
              </w:rPr>
              <w:t>ə xidmət pulsuz təqdim edilir. Yönləndirmə</w:t>
            </w:r>
            <w:r w:rsidRPr="00787B97">
              <w:rPr>
                <w:sz w:val="19"/>
                <w:szCs w:val="19"/>
                <w:lang w:val="az-Latn-AZ"/>
              </w:rPr>
              <w:t xml:space="preserve"> çatdırıl</w:t>
            </w:r>
            <w:r w:rsidR="00A95FE4" w:rsidRPr="00787B97">
              <w:rPr>
                <w:sz w:val="19"/>
                <w:szCs w:val="19"/>
                <w:lang w:val="az-Latn-AZ"/>
              </w:rPr>
              <w:t>ma nöqtəsini / ölkəsini dəyişir</w:t>
            </w:r>
            <w:r w:rsidRPr="00787B97">
              <w:rPr>
                <w:sz w:val="19"/>
                <w:szCs w:val="19"/>
                <w:lang w:val="az-Latn-AZ"/>
              </w:rPr>
              <w:t>sə, Müştəri "Tariflər"ə uyğun olaraq çatdırılma dəyərində yaranan fərqləri ödəyir.</w:t>
            </w:r>
            <w:r w:rsidR="005A6C0E">
              <w:rPr>
                <w:sz w:val="19"/>
                <w:szCs w:val="19"/>
                <w:lang w:val="az-Latn-AZ"/>
              </w:rPr>
              <w:t xml:space="preserve"> 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5.1.8.2. </w:t>
            </w:r>
            <w:r w:rsidR="005A6C0E" w:rsidRPr="00787B97">
              <w:rPr>
                <w:sz w:val="19"/>
                <w:szCs w:val="19"/>
                <w:lang w:val="az-Latn-AZ"/>
              </w:rPr>
              <w:t>Göndər</w:t>
            </w:r>
            <w:r w:rsidR="005A6C0E">
              <w:rPr>
                <w:sz w:val="19"/>
                <w:szCs w:val="19"/>
                <w:lang w:val="az-Latn-AZ"/>
              </w:rPr>
              <w:t>işin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 yönləndirilməsi Müştəridən qəbuldan sonra və sonraki günlərdə daxil olubsa</w:t>
            </w:r>
            <w:r w:rsidRPr="00787B97">
              <w:rPr>
                <w:sz w:val="19"/>
                <w:szCs w:val="19"/>
                <w:lang w:val="az-Latn-AZ"/>
              </w:rPr>
              <w:t xml:space="preserve"> göndərmə xərci göndərmə yerin</w:t>
            </w:r>
            <w:r w:rsidR="00A95FE4" w:rsidRPr="00787B97">
              <w:rPr>
                <w:sz w:val="19"/>
                <w:szCs w:val="19"/>
                <w:lang w:val="az-Latn-AZ"/>
              </w:rPr>
              <w:t>ini olmasına</w:t>
            </w:r>
            <w:r w:rsidRPr="00787B97">
              <w:rPr>
                <w:sz w:val="19"/>
                <w:szCs w:val="19"/>
                <w:lang w:val="az-Latn-AZ"/>
              </w:rPr>
              <w:t xml:space="preserve"> əsasən "Tariflər" ə uyğun olaraq hesablanır.</w:t>
            </w:r>
            <w:r w:rsidR="005A6C0E">
              <w:rPr>
                <w:sz w:val="19"/>
                <w:szCs w:val="19"/>
                <w:lang w:val="az-Latn-AZ"/>
              </w:rPr>
              <w:t xml:space="preserve"> 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5.1.9. </w:t>
            </w:r>
            <w:r w:rsidR="00A95FE4" w:rsidRPr="00787B97">
              <w:rPr>
                <w:sz w:val="19"/>
                <w:szCs w:val="19"/>
                <w:lang w:val="az-Latn-AZ"/>
              </w:rPr>
              <w:t>Etibarnam</w:t>
            </w:r>
            <w:r w:rsidR="005A6C0E">
              <w:rPr>
                <w:sz w:val="19"/>
                <w:szCs w:val="19"/>
                <w:lang w:val="az-Latn-AZ"/>
              </w:rPr>
              <w:t>əli çatdırılma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 – Göndərəndən göndərişin alınması üçün etibarnamənin origina</w:t>
            </w:r>
            <w:r w:rsidR="005A6C0E">
              <w:rPr>
                <w:sz w:val="19"/>
                <w:szCs w:val="19"/>
                <w:lang w:val="az-Latn-AZ"/>
              </w:rPr>
              <w:t>lı</w:t>
            </w:r>
            <w:r w:rsidR="00A95FE4" w:rsidRPr="00787B97">
              <w:rPr>
                <w:sz w:val="19"/>
                <w:szCs w:val="19"/>
                <w:lang w:val="az-Latn-AZ"/>
              </w:rPr>
              <w:t xml:space="preserve">nın çatdırılmasıdır. </w:t>
            </w:r>
            <w:r w:rsidRPr="00787B97">
              <w:rPr>
                <w:sz w:val="19"/>
                <w:szCs w:val="19"/>
                <w:lang w:val="az-Latn-AZ"/>
              </w:rPr>
              <w:t xml:space="preserve">  Bu xidmət, "Digər şəhərdən çatdırılma sifarişini" yerinə yetirərkən istifadə edildikdə, </w:t>
            </w:r>
            <w:r w:rsidR="00A95FE4" w:rsidRPr="00787B97">
              <w:rPr>
                <w:sz w:val="19"/>
                <w:szCs w:val="19"/>
                <w:lang w:val="az-Latn-AZ"/>
              </w:rPr>
              <w:t>göndərişin</w:t>
            </w:r>
            <w:r w:rsidRPr="00787B97">
              <w:rPr>
                <w:sz w:val="19"/>
                <w:szCs w:val="19"/>
                <w:lang w:val="az-Latn-AZ"/>
              </w:rPr>
              <w:t xml:space="preserve"> “DİMEX” nümayəndəsinə köçürülməsi mümkündür</w:t>
            </w:r>
            <w:r w:rsidR="00A95FE4" w:rsidRPr="00787B97">
              <w:rPr>
                <w:sz w:val="19"/>
                <w:szCs w:val="19"/>
                <w:lang w:val="az-Latn-AZ"/>
              </w:rPr>
              <w:t>sə, göndəricidən birbaşa göndərmənin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 edən </w:t>
            </w:r>
            <w:r w:rsidRPr="00787B97">
              <w:rPr>
                <w:sz w:val="19"/>
                <w:szCs w:val="19"/>
                <w:lang w:val="az-Latn-AZ"/>
              </w:rPr>
              <w:t xml:space="preserve"> şəxsə verilmiş etibarnamənin əsli </w:t>
            </w:r>
            <w:r w:rsidR="00482E89" w:rsidRPr="00787B97">
              <w:rPr>
                <w:sz w:val="19"/>
                <w:szCs w:val="19"/>
                <w:lang w:val="az-Latn-AZ"/>
              </w:rPr>
              <w:t>əsasında olur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5A6C0E" w:rsidP="00787B97">
            <w:pPr>
              <w:jc w:val="both"/>
              <w:rPr>
                <w:sz w:val="19"/>
                <w:szCs w:val="19"/>
                <w:lang w:val="az-Latn-AZ"/>
              </w:rPr>
            </w:pPr>
            <w:r>
              <w:rPr>
                <w:sz w:val="19"/>
                <w:szCs w:val="19"/>
                <w:lang w:val="az-Latn-AZ"/>
              </w:rPr>
              <w:t>Müştəri tərəfindən e</w:t>
            </w:r>
            <w:r w:rsidR="00482E89" w:rsidRPr="00787B97">
              <w:rPr>
                <w:sz w:val="19"/>
                <w:szCs w:val="19"/>
                <w:lang w:val="az-Latn-AZ"/>
              </w:rPr>
              <w:t>tibarnamə</w:t>
            </w:r>
            <w:r>
              <w:rPr>
                <w:sz w:val="19"/>
                <w:szCs w:val="19"/>
                <w:lang w:val="az-Latn-AZ"/>
              </w:rPr>
              <w:t xml:space="preserve">nin təqdim edilməsi 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</w:t>
            </w:r>
            <w:r>
              <w:rPr>
                <w:sz w:val="19"/>
                <w:szCs w:val="19"/>
                <w:lang w:val="az-Latn-AZ"/>
              </w:rPr>
              <w:t xml:space="preserve">onun </w:t>
            </w:r>
            <w:r w:rsidR="00637015" w:rsidRPr="00787B97">
              <w:rPr>
                <w:sz w:val="19"/>
                <w:szCs w:val="19"/>
                <w:lang w:val="az-Latn-AZ"/>
              </w:rPr>
              <w:t>“</w:t>
            </w:r>
            <w:r w:rsidR="00424A55" w:rsidRPr="00787B97">
              <w:rPr>
                <w:sz w:val="19"/>
                <w:szCs w:val="19"/>
                <w:lang w:val="az-Latn-AZ"/>
              </w:rPr>
              <w:t>DIMEX</w:t>
            </w:r>
            <w:r w:rsidR="00637015" w:rsidRPr="00787B97">
              <w:rPr>
                <w:sz w:val="19"/>
                <w:szCs w:val="19"/>
                <w:lang w:val="az-Latn-AZ"/>
              </w:rPr>
              <w:t>”</w:t>
            </w:r>
            <w:r>
              <w:rPr>
                <w:sz w:val="19"/>
                <w:szCs w:val="19"/>
                <w:lang w:val="az-Latn-AZ"/>
              </w:rPr>
              <w:t xml:space="preserve">in 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ofisinə </w:t>
            </w:r>
            <w:r w:rsidR="00482E89" w:rsidRPr="00787B97">
              <w:rPr>
                <w:sz w:val="19"/>
                <w:szCs w:val="19"/>
                <w:lang w:val="az-Latn-AZ"/>
              </w:rPr>
              <w:t>gəl</w:t>
            </w:r>
            <w:r>
              <w:rPr>
                <w:sz w:val="19"/>
                <w:szCs w:val="19"/>
                <w:lang w:val="az-Latn-AZ"/>
              </w:rPr>
              <w:t xml:space="preserve">ərkən həyata kecirilir. </w:t>
            </w:r>
            <w:r w:rsidR="00424A55" w:rsidRPr="00787B97">
              <w:rPr>
                <w:sz w:val="19"/>
                <w:szCs w:val="19"/>
                <w:lang w:val="az-Latn-AZ"/>
              </w:rPr>
              <w:t>Müştəri</w:t>
            </w:r>
            <w:r>
              <w:rPr>
                <w:sz w:val="19"/>
                <w:szCs w:val="19"/>
                <w:lang w:val="az-Latn-AZ"/>
              </w:rPr>
              <w:t xml:space="preserve">nin </w:t>
            </w:r>
            <w:r>
              <w:rPr>
                <w:sz w:val="19"/>
                <w:szCs w:val="19"/>
                <w:lang w:val="az-Latn-AZ"/>
              </w:rPr>
              <w:lastRenderedPageBreak/>
              <w:t xml:space="preserve">ofisinə , 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 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"Tariflər"-ə əsasən </w:t>
            </w:r>
            <w:r w:rsidR="00424A55" w:rsidRPr="00787B97">
              <w:rPr>
                <w:sz w:val="19"/>
                <w:szCs w:val="19"/>
                <w:lang w:val="az-Latn-AZ"/>
              </w:rPr>
              <w:t>"Şəhər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 üzə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çatdırılma" bölməsinə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 üzrə </w:t>
            </w:r>
            <w:r>
              <w:rPr>
                <w:sz w:val="19"/>
                <w:szCs w:val="19"/>
                <w:lang w:val="az-Latn-AZ"/>
              </w:rPr>
              <w:t>,</w:t>
            </w:r>
            <w:r w:rsidR="00424A55" w:rsidRPr="00787B97">
              <w:rPr>
                <w:sz w:val="19"/>
                <w:szCs w:val="19"/>
                <w:lang w:val="az-Latn-AZ"/>
              </w:rPr>
              <w:t>kuryer</w:t>
            </w:r>
            <w:r w:rsidR="00482E89" w:rsidRPr="00787B97">
              <w:rPr>
                <w:sz w:val="19"/>
                <w:szCs w:val="19"/>
                <w:lang w:val="az-Latn-AZ"/>
              </w:rPr>
              <w:t>in gedişi</w:t>
            </w:r>
            <w:r>
              <w:rPr>
                <w:sz w:val="19"/>
                <w:szCs w:val="19"/>
                <w:lang w:val="az-Latn-AZ"/>
              </w:rPr>
              <w:t>də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mümkündür.</w:t>
            </w:r>
          </w:p>
          <w:p w:rsidR="00637015" w:rsidRPr="00787B97" w:rsidRDefault="0063701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82E89" w:rsidRPr="00787B97" w:rsidRDefault="00482E89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82E89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5.1.10. </w:t>
            </w:r>
            <w:r w:rsidR="005A6C0E">
              <w:rPr>
                <w:sz w:val="19"/>
                <w:szCs w:val="19"/>
                <w:lang w:val="az-Latn-AZ"/>
              </w:rPr>
              <w:t>Elan olunmuş</w:t>
            </w:r>
            <w:r w:rsidRPr="00787B97">
              <w:rPr>
                <w:sz w:val="19"/>
                <w:szCs w:val="19"/>
                <w:lang w:val="az-Latn-AZ"/>
              </w:rPr>
              <w:t xml:space="preserve"> dəyər</w:t>
            </w:r>
            <w:r w:rsidR="005A6C0E">
              <w:rPr>
                <w:sz w:val="19"/>
                <w:szCs w:val="19"/>
                <w:lang w:val="az-Latn-AZ"/>
              </w:rPr>
              <w:t xml:space="preserve"> (EOD)</w:t>
            </w:r>
            <w:r w:rsidRPr="00787B97">
              <w:rPr>
                <w:sz w:val="19"/>
                <w:szCs w:val="19"/>
                <w:lang w:val="az-Latn-AZ"/>
              </w:rPr>
              <w:t xml:space="preserve"> - zərər/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itirilmə halında yükün dəyərini qaytarmağı təmin edən xidmətdir. Bəyan edilən dəyərin miqdarı məhduddur və göndərilmənin məzmunundan asılıdır - "sənədlər" və "sənədlər" olmayan </w:t>
            </w:r>
            <w:r w:rsidRPr="00787B97">
              <w:rPr>
                <w:sz w:val="19"/>
                <w:szCs w:val="19"/>
                <w:lang w:val="az-Latn-AZ"/>
              </w:rPr>
              <w:t>göndərişlər</w:t>
            </w:r>
            <w:r w:rsidR="00424A55" w:rsidRPr="00787B97">
              <w:rPr>
                <w:sz w:val="19"/>
                <w:szCs w:val="19"/>
                <w:lang w:val="az-Latn-AZ"/>
              </w:rPr>
              <w:t xml:space="preserve"> üçün ayrıca müəyyən edilir.</w:t>
            </w:r>
          </w:p>
          <w:p w:rsidR="00637015" w:rsidRPr="00787B97" w:rsidRDefault="0063701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5.1.10.1. Bu xidmətin qeydiyyatı üçün Müştəri "</w:t>
            </w:r>
            <w:r w:rsidR="005A6C0E">
              <w:rPr>
                <w:sz w:val="19"/>
                <w:szCs w:val="19"/>
                <w:lang w:val="az-Latn-AZ"/>
              </w:rPr>
              <w:t xml:space="preserve"> Elan olunmuş</w:t>
            </w:r>
            <w:r w:rsidR="005A6C0E" w:rsidRPr="00787B97">
              <w:rPr>
                <w:sz w:val="19"/>
                <w:szCs w:val="19"/>
                <w:lang w:val="az-Latn-AZ"/>
              </w:rPr>
              <w:t xml:space="preserve"> dəyər" </w:t>
            </w:r>
            <w:r w:rsidR="005A6C0E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 xml:space="preserve">haqqında </w:t>
            </w:r>
            <w:r w:rsidR="005A6C0E">
              <w:rPr>
                <w:sz w:val="19"/>
                <w:szCs w:val="19"/>
                <w:lang w:val="az-Latn-AZ"/>
              </w:rPr>
              <w:t>blank</w:t>
            </w:r>
            <w:r w:rsidRPr="00787B97">
              <w:rPr>
                <w:sz w:val="19"/>
                <w:szCs w:val="19"/>
                <w:lang w:val="az-Latn-AZ"/>
              </w:rPr>
              <w:t xml:space="preserve"> formasını</w:t>
            </w:r>
            <w:r w:rsidR="005A6C0E">
              <w:rPr>
                <w:sz w:val="19"/>
                <w:szCs w:val="19"/>
                <w:lang w:val="az-Latn-AZ"/>
              </w:rPr>
              <w:t xml:space="preserve"> doldurur</w:t>
            </w:r>
            <w:r w:rsidRPr="00787B97">
              <w:rPr>
                <w:sz w:val="19"/>
                <w:szCs w:val="19"/>
                <w:lang w:val="az-Latn-AZ"/>
              </w:rPr>
              <w:t>. Forma www.dimex.ws saytında mövcuddur və ya e-poçt vasitəsilə xidmət işçisi tərəfindən Müştəriyə göndərilir.</w:t>
            </w:r>
          </w:p>
          <w:p w:rsidR="00424A5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5.2. Əlavə xidmətlərin göstərilməsi imkanı 5.1.5 (</w:t>
            </w:r>
            <w:r w:rsidR="005A6C0E">
              <w:rPr>
                <w:sz w:val="19"/>
                <w:szCs w:val="19"/>
                <w:lang w:val="az-Latn-AZ"/>
              </w:rPr>
              <w:t>c</w:t>
            </w:r>
            <w:r w:rsidRPr="00787B97">
              <w:rPr>
                <w:sz w:val="19"/>
                <w:szCs w:val="19"/>
                <w:lang w:val="az-Latn-AZ"/>
              </w:rPr>
              <w:t>)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 və 5.1.6.</w:t>
            </w:r>
            <w:r w:rsidRPr="00787B97">
              <w:rPr>
                <w:sz w:val="19"/>
                <w:szCs w:val="19"/>
                <w:lang w:val="az-Latn-AZ"/>
              </w:rPr>
              <w:t xml:space="preserve"> bənd</w:t>
            </w:r>
            <w:r w:rsidR="00482E89" w:rsidRPr="00787B97">
              <w:rPr>
                <w:sz w:val="19"/>
                <w:szCs w:val="19"/>
                <w:lang w:val="az-Latn-AZ"/>
              </w:rPr>
              <w:t>lər</w:t>
            </w:r>
            <w:r w:rsidRPr="00787B97">
              <w:rPr>
                <w:sz w:val="19"/>
                <w:szCs w:val="19"/>
                <w:lang w:val="az-Latn-AZ"/>
              </w:rPr>
              <w:t xml:space="preserve">ində göstərilən əlavə xidmətlərin göstərilməsi istisna olmaqla, Müştəri xidmətin təqdim edilməsi üçün ərizə vermiş olduğu vaxtda çatdırılma ünvanına, yükün məzmununa, çəkisi və ölçülərinə bağlıdır və hər bir halda </w:t>
            </w:r>
            <w:r w:rsidR="005A6C0E">
              <w:rPr>
                <w:sz w:val="19"/>
                <w:szCs w:val="19"/>
                <w:lang w:val="az-Latn-AZ"/>
              </w:rPr>
              <w:t xml:space="preserve">ayrıca </w:t>
            </w:r>
            <w:r w:rsidRPr="00787B97">
              <w:rPr>
                <w:sz w:val="19"/>
                <w:szCs w:val="19"/>
                <w:lang w:val="az-Latn-AZ"/>
              </w:rPr>
              <w:t xml:space="preserve">razılaşdırılır; </w:t>
            </w:r>
          </w:p>
          <w:p w:rsidR="00637015" w:rsidRPr="00787B97" w:rsidRDefault="00424A55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5.3. 5.1.5 (</w:t>
            </w:r>
            <w:r w:rsidR="005A6C0E">
              <w:rPr>
                <w:sz w:val="19"/>
                <w:szCs w:val="19"/>
                <w:lang w:val="az-Latn-AZ"/>
              </w:rPr>
              <w:t>c</w:t>
            </w:r>
            <w:r w:rsidRPr="00787B97">
              <w:rPr>
                <w:sz w:val="19"/>
                <w:szCs w:val="19"/>
                <w:lang w:val="az-Latn-AZ"/>
              </w:rPr>
              <w:t xml:space="preserve">) </w:t>
            </w:r>
            <w:r w:rsidR="00482E89" w:rsidRPr="00787B97">
              <w:rPr>
                <w:sz w:val="19"/>
                <w:szCs w:val="19"/>
                <w:lang w:val="az-Latn-AZ"/>
              </w:rPr>
              <w:t>və 5.1.6.</w:t>
            </w:r>
            <w:r w:rsidRPr="00787B97">
              <w:rPr>
                <w:sz w:val="19"/>
                <w:szCs w:val="19"/>
                <w:lang w:val="az-Latn-AZ"/>
              </w:rPr>
              <w:t>bənd</w:t>
            </w:r>
            <w:r w:rsidR="00482E89" w:rsidRPr="00787B97">
              <w:rPr>
                <w:sz w:val="19"/>
                <w:szCs w:val="19"/>
                <w:lang w:val="az-Latn-AZ"/>
              </w:rPr>
              <w:t>ləri</w:t>
            </w:r>
            <w:r w:rsidRPr="00787B97">
              <w:rPr>
                <w:sz w:val="19"/>
                <w:szCs w:val="19"/>
                <w:lang w:val="az-Latn-AZ"/>
              </w:rPr>
              <w:t>ndə göstərilən əlavə xidmətlər göstərilməməsi istisna olmaqla, DİMEX kuryerinin göndər</w:t>
            </w:r>
            <w:r w:rsidR="00482E89" w:rsidRPr="00787B97">
              <w:rPr>
                <w:sz w:val="19"/>
                <w:szCs w:val="19"/>
                <w:lang w:val="az-Latn-AZ"/>
              </w:rPr>
              <w:t>şi qəbul etməsi zamanı əlavə xidmətin zəruriyyəti Göndər</w:t>
            </w:r>
            <w:r w:rsidR="005A6C0E">
              <w:rPr>
                <w:sz w:val="19"/>
                <w:szCs w:val="19"/>
                <w:lang w:val="az-Latn-AZ"/>
              </w:rPr>
              <w:t>ici</w:t>
            </w:r>
            <w:r w:rsidR="00482E89" w:rsidRPr="00787B97">
              <w:rPr>
                <w:sz w:val="19"/>
                <w:szCs w:val="19"/>
                <w:lang w:val="az-Latn-AZ"/>
              </w:rPr>
              <w:t xml:space="preserve"> tərəfindən </w:t>
            </w:r>
            <w:r w:rsidR="005A6C0E">
              <w:rPr>
                <w:sz w:val="19"/>
                <w:szCs w:val="19"/>
                <w:lang w:val="az-Latn-AZ"/>
              </w:rPr>
              <w:t xml:space="preserve">qaimədə </w:t>
            </w:r>
            <w:r w:rsidR="00482E89" w:rsidRPr="00787B97">
              <w:rPr>
                <w:sz w:val="19"/>
                <w:szCs w:val="19"/>
                <w:lang w:val="az-Latn-AZ"/>
              </w:rPr>
              <w:t>qeyd olunmalıdır</w:t>
            </w:r>
            <w:r w:rsidRPr="00787B97">
              <w:rPr>
                <w:sz w:val="19"/>
                <w:szCs w:val="19"/>
                <w:lang w:val="az-Latn-AZ"/>
              </w:rPr>
              <w:t xml:space="preserve">; </w:t>
            </w:r>
          </w:p>
          <w:p w:rsidR="00482E89" w:rsidRPr="00787B97" w:rsidRDefault="00482E89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37015" w:rsidRPr="00787B97" w:rsidRDefault="00637015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37015" w:rsidRPr="00787B97" w:rsidRDefault="00424A55" w:rsidP="00787B97">
            <w:pPr>
              <w:pStyle w:val="ac"/>
              <w:numPr>
                <w:ilvl w:val="1"/>
                <w:numId w:val="15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Yuxarıdakı əlavə xidmətlərin qiyməti 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 xml:space="preserve">Tariflər </w:t>
            </w:r>
            <w:r w:rsidRPr="00787B97">
              <w:rPr>
                <w:sz w:val="19"/>
                <w:szCs w:val="19"/>
                <w:lang w:val="az-Latn-AZ" w:eastAsia="ru-RU"/>
              </w:rPr>
              <w:t>üzrə hesablanır.</w:t>
            </w:r>
          </w:p>
          <w:p w:rsidR="00637015" w:rsidRPr="00787B97" w:rsidRDefault="00637015" w:rsidP="00787B97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5A6C0E" w:rsidRDefault="005A6C0E" w:rsidP="00787B97">
            <w:pPr>
              <w:pStyle w:val="ac"/>
              <w:jc w:val="center"/>
              <w:rPr>
                <w:b/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6. Xüsusi xidmətlər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6.1. Xüsusi xidmət (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>XX)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müəyyən vax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 xml:space="preserve">t ərzində çatdırılma xidmətlərinin </w:t>
            </w:r>
            <w:r w:rsidRPr="00787B97">
              <w:rPr>
                <w:sz w:val="19"/>
                <w:szCs w:val="19"/>
                <w:lang w:val="az-Latn-AZ" w:eastAsia="ru-RU"/>
              </w:rPr>
              <w:t>göstəri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>lməsidi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r. Xidmətlərin göstərilməsinin coğrafiyası, 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 xml:space="preserve">onların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şərtləri və 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>d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əyəri </w:t>
            </w:r>
            <w:r w:rsidR="00482E89" w:rsidRPr="00787B97">
              <w:rPr>
                <w:sz w:val="19"/>
                <w:szCs w:val="19"/>
                <w:lang w:val="az-Latn-AZ" w:eastAsia="ru-RU"/>
              </w:rPr>
              <w:t xml:space="preserve">"Tariflər"də  və www.dimex.ws saytında </w:t>
            </w:r>
            <w:r w:rsidRPr="00787B97">
              <w:rPr>
                <w:sz w:val="19"/>
                <w:szCs w:val="19"/>
                <w:lang w:val="az-Latn-AZ" w:eastAsia="ru-RU"/>
              </w:rPr>
              <w:t>"Kalkulyator" bölməsində göstərilmişdir.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6.2. </w:t>
            </w:r>
            <w:r w:rsidR="00366B38" w:rsidRPr="00787B97">
              <w:rPr>
                <w:sz w:val="19"/>
                <w:szCs w:val="19"/>
                <w:lang w:val="az-Latn-AZ" w:eastAsia="ru-RU"/>
              </w:rPr>
              <w:t>XX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istiqamətləri və şərtləri “DIMEX”-dən asılı olmayan səbəblərə görə nəqliyyat imkanlarından asılı olaraq dəyişə bilər. Bütün dəyişikliklər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www.dimex.ws korporativ veb saytında </w:t>
            </w:r>
            <w:r w:rsidRPr="00787B97">
              <w:rPr>
                <w:sz w:val="19"/>
                <w:szCs w:val="19"/>
                <w:lang w:val="az-Latn-AZ" w:eastAsia="ru-RU"/>
              </w:rPr>
              <w:t>"Kalkulyator" bölməsində dərhal göstərilir.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482E89" w:rsidRPr="00787B97" w:rsidRDefault="00482E89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ind w:left="-107"/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7. Beynəlxalq daşımalar</w:t>
            </w:r>
          </w:p>
          <w:p w:rsidR="00D460B4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7.1. Beynəlxalq çatdırılma xidmətlərini </w:t>
            </w:r>
            <w:r w:rsidR="005A6C0E">
              <w:rPr>
                <w:sz w:val="19"/>
                <w:szCs w:val="19"/>
                <w:lang w:val="az-Latn-AZ" w:eastAsia="ru-RU"/>
              </w:rPr>
              <w:t>həyata kecirərkən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edərkən göndər</w:t>
            </w:r>
            <w:r w:rsidR="005A6C0E">
              <w:rPr>
                <w:sz w:val="19"/>
                <w:szCs w:val="19"/>
                <w:lang w:val="az-Latn-AZ" w:eastAsia="ru-RU"/>
              </w:rPr>
              <w:t>işlərin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gömrük rəsmiləşdirilməsi proseduru məcburidir. G</w:t>
            </w:r>
            <w:r w:rsidR="005A6C0E">
              <w:rPr>
                <w:sz w:val="19"/>
                <w:szCs w:val="19"/>
                <w:lang w:val="az-Latn-AZ" w:eastAsia="ru-RU"/>
              </w:rPr>
              <w:t>ö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mrük rəsmiləşdirilməsi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göndərişi qəbul edən,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tranzit və </w:t>
            </w:r>
            <w:r w:rsidR="005A6C0E">
              <w:rPr>
                <w:sz w:val="19"/>
                <w:szCs w:val="19"/>
                <w:lang w:val="az-Latn-AZ" w:eastAsia="ru-RU"/>
              </w:rPr>
              <w:t>təyinat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ölkəsində aparılır.</w:t>
            </w:r>
          </w:p>
          <w:p w:rsidR="00D460B4" w:rsidRPr="00787B97" w:rsidRDefault="00D460B4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7.1.1. "Sənədlər" göndərərkən gömrük rəsmiləşdirilməsi prosedurları ölkələrin gömrük qanunvericiliyinə uyğun olaraq sadələşdirilmiş qaydada həyata keçirilir.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7.1.2. "Qeyri sənədlər"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ı göndərərkən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gömrük rəsmiləşdirilməsinin qaydaları həmin ölkə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n</w:t>
            </w:r>
            <w:r w:rsidRPr="00787B97">
              <w:rPr>
                <w:sz w:val="19"/>
                <w:szCs w:val="19"/>
                <w:lang w:val="az-Latn-AZ" w:eastAsia="ru-RU"/>
              </w:rPr>
              <w:t>in gömrük qanunvericiliyinə uyğun olaraq adi qaydada həyata keçirilir.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7.1.2.1. Digər ölkələrin gömrük qanunvericiliyinin fərqli tələbl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ərini nəzərə alaraq, "qeyri-sənədlərin"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göndər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işi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üçün ilk növbədə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 w:eastAsia="ru-RU"/>
              </w:rPr>
              <w:t>mü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əyyən bir ölkəyə çatdırılmasının təminatında əmin olmalısınız</w:t>
            </w:r>
            <w:r w:rsidRPr="00787B97">
              <w:rPr>
                <w:sz w:val="19"/>
                <w:szCs w:val="19"/>
                <w:lang w:val="az-Latn-AZ" w:eastAsia="ru-RU"/>
              </w:rPr>
              <w:t>. Bunun üçün, Müştəri "Beynəlxalq yüklərin ç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atdırılması üçün sifariş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 blankını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" </w:t>
            </w:r>
            <w:r w:rsidRPr="00787B97">
              <w:rPr>
                <w:sz w:val="19"/>
                <w:szCs w:val="19"/>
                <w:lang w:val="az-Latn-AZ" w:eastAsia="ru-RU"/>
              </w:rPr>
              <w:t>doldurur və onu “DIMEX” ofisinə yazılı və ya elektron formada təqdim edir.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7.2. Beynəlxalq göndə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rişlər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üçün çatdırılma vaxtı göndəri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şi</w:t>
            </w:r>
            <w:r w:rsidRPr="00787B97">
              <w:rPr>
                <w:sz w:val="19"/>
                <w:szCs w:val="19"/>
                <w:lang w:val="az-Latn-AZ" w:eastAsia="ru-RU"/>
              </w:rPr>
              <w:t>n göndərilən günün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ü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hesablama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d</w:t>
            </w:r>
            <w:r w:rsidRPr="00787B97">
              <w:rPr>
                <w:sz w:val="19"/>
                <w:szCs w:val="19"/>
                <w:lang w:val="az-Latn-AZ" w:eastAsia="ru-RU"/>
              </w:rPr>
              <w:t>an beş günlük iş həftəsi ilə iş gün</w:t>
            </w:r>
            <w:r w:rsidR="005A6C0E">
              <w:rPr>
                <w:sz w:val="19"/>
                <w:szCs w:val="19"/>
                <w:lang w:val="az-Latn-AZ" w:eastAsia="ru-RU"/>
              </w:rPr>
              <w:t>lərlə hesablanır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.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Çatdırılma müddəti ölkənin böyük şəhərlərinə tranzit vaxtını nəzərə alır lakin göndərən və tranzit ölkəsinin gömrük qeydiyyatına sərf olunan zamanı nəzərə almır. </w:t>
            </w:r>
          </w:p>
          <w:p w:rsidR="00D460B4" w:rsidRPr="00787B97" w:rsidRDefault="00D460B4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7.3. Çatdırılma müddəti və beynəlxalq çatdırılma qiymətləri Tariflərdə göstərilir.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7.4.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"DIMEX"in b</w:t>
            </w:r>
            <w:r w:rsidRPr="00787B97">
              <w:rPr>
                <w:sz w:val="19"/>
                <w:szCs w:val="19"/>
                <w:lang w:val="az-Latn-AZ" w:eastAsia="ru-RU"/>
              </w:rPr>
              <w:t>eynəlxalq xidmətlər qiymətləri a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lan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ölkənin və ya tranzit ölkənin vergi və gömrük rüsumlarını daxil etm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ir</w:t>
            </w:r>
            <w:r w:rsidRPr="00787B97">
              <w:rPr>
                <w:sz w:val="19"/>
                <w:szCs w:val="19"/>
                <w:lang w:val="az-Latn-AZ" w:eastAsia="ru-RU"/>
              </w:rPr>
              <w:t>. Müvafiq olaraq, Müştəri / Göndər</w:t>
            </w:r>
            <w:r w:rsidR="005A6C0E">
              <w:rPr>
                <w:sz w:val="19"/>
                <w:szCs w:val="19"/>
                <w:lang w:val="az-Latn-AZ" w:eastAsia="ru-RU"/>
              </w:rPr>
              <w:t>ici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/ Al</w:t>
            </w:r>
            <w:r w:rsidR="005A6C0E">
              <w:rPr>
                <w:sz w:val="19"/>
                <w:szCs w:val="19"/>
                <w:lang w:val="az-Latn-AZ" w:eastAsia="ru-RU"/>
              </w:rPr>
              <w:t>ıcı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vergi və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>rüsumları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özü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sərbəst </w:t>
            </w:r>
            <w:r w:rsidRPr="00787B97">
              <w:rPr>
                <w:sz w:val="19"/>
                <w:szCs w:val="19"/>
                <w:lang w:val="az-Latn-AZ" w:eastAsia="ru-RU"/>
              </w:rPr>
              <w:t>ödəyir.</w:t>
            </w:r>
          </w:p>
          <w:p w:rsidR="00637015" w:rsidRPr="00787B97" w:rsidRDefault="00637015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37015" w:rsidRPr="00787B97" w:rsidRDefault="00637015" w:rsidP="005A6C0E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7.5.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 3.14 maddələrdə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göstərilə</w:t>
            </w:r>
            <w:r w:rsidR="005A6C0E">
              <w:rPr>
                <w:sz w:val="19"/>
                <w:szCs w:val="19"/>
                <w:lang w:val="az-Latn-AZ" w:eastAsia="ru-RU"/>
              </w:rPr>
              <w:t>n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daşınmaya qadağan olunmuş </w:t>
            </w:r>
            <w:r w:rsidR="00D460B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əşyaların  siyahısı hər bir ölkənin höküməti tərəfindən qəbul  olunmuş </w:t>
            </w:r>
            <w:r w:rsidRPr="00787B97">
              <w:rPr>
                <w:sz w:val="19"/>
                <w:szCs w:val="19"/>
                <w:lang w:val="az-Latn-AZ" w:eastAsia="ru-RU"/>
              </w:rPr>
              <w:t>tədbirlərə əsasən əlavə edilə bilər.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8. Ödəniş proseduru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8.1. “DİMEX” xidmətlərinin qiymətləri mövcud Tariflərdə əks olunur. Hər bir qiymət bir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göndərişin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bir ünvana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çatdırılmasını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təmin edir.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8.2. Göndərmə xərclərinin hesablanması qablaşdırma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nəzərə alınaraq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fiziki ağırlığına əsaslanır. Göndəri</w:t>
            </w:r>
            <w:r w:rsidR="005A6C0E">
              <w:rPr>
                <w:sz w:val="19"/>
                <w:szCs w:val="19"/>
                <w:lang w:val="az-Latn-AZ" w:eastAsia="ru-RU"/>
              </w:rPr>
              <w:t>şin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həcmli çəkisi fiziki məbləğdən artıq olduqda - çatdırılma xərcləri həcm ağırlığı ilə hesablanır. Hər bir çəki kateqoriyasından üstün olan növbəti addım üçün ödəniş deməkdir.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Tariflərdə h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əcm ağırlığının hesablanması üçün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tərtib olunmuş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formula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göstərilib</w:t>
            </w:r>
            <w:r w:rsidR="005A6C0E">
              <w:rPr>
                <w:sz w:val="19"/>
                <w:szCs w:val="19"/>
                <w:lang w:val="az-Latn-AZ" w:eastAsia="ru-RU"/>
              </w:rPr>
              <w:t>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8.3.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Göndərişin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çəki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si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/ və ya ölçüləri 3.17-ci bənddə göstərilənləri aşarsa, bu çatdırma üçün xidmət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dəyəri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razılaşdırılır</w:t>
            </w:r>
            <w:r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8.4.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Çatdırılmanın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qiymətini hesablayarkən,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İcraçı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yanacaq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qiyməti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 artımı tədbiq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edir, bu, yanacaq qiymətlərində dəyişikliklər səbəbindən çatdırılma üçün əsas tarifə tətbiq edilən bir əmsaldır. Yanacağın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qiyməti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hər ay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İcraçının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İcra orqanı tərəfindən təsdiqlənir və “DIMEX” korporativ veb saytında www.dimex.ws "Kalkulyator" bölməsində yerləşdirilir. Yanacaq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qiyməti artımı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həcmi və müddəti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İcraçı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tərəfindən Azərbaycan Respublikası ərazisində yanacaq</w:t>
            </w:r>
            <w:r w:rsidR="005A6C0E">
              <w:rPr>
                <w:sz w:val="19"/>
                <w:szCs w:val="19"/>
                <w:lang w:val="az-Latn-AZ" w:eastAsia="ru-RU"/>
              </w:rPr>
              <w:t>ın litr ücün orta istehlak qimətləri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əsasında müəyyən edilir.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E0A74" w:rsidRDefault="006E0A74" w:rsidP="00787B97">
            <w:pPr>
              <w:pStyle w:val="ac"/>
              <w:ind w:left="-107"/>
              <w:jc w:val="center"/>
              <w:rPr>
                <w:b/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center"/>
              <w:rPr>
                <w:b/>
                <w:sz w:val="19"/>
                <w:szCs w:val="19"/>
                <w:lang w:val="az-Latn-AZ" w:eastAsia="ru-RU"/>
              </w:rPr>
            </w:pPr>
            <w:r w:rsidRPr="00787B97">
              <w:rPr>
                <w:b/>
                <w:sz w:val="19"/>
                <w:szCs w:val="19"/>
                <w:lang w:val="az-Latn-AZ" w:eastAsia="ru-RU"/>
              </w:rPr>
              <w:t>9. Tərəflərin öhdəlikləri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9.1.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"DIMEX" – in m</w:t>
            </w:r>
            <w:r w:rsidRPr="00787B97">
              <w:rPr>
                <w:sz w:val="19"/>
                <w:szCs w:val="19"/>
                <w:lang w:val="az-Latn-AZ" w:eastAsia="ru-RU"/>
              </w:rPr>
              <w:t>əsuliyyət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i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9.1.1. "DİMEX",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 w:eastAsia="ru-RU"/>
              </w:rPr>
              <w:t>qəbul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 anından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Al</w:t>
            </w:r>
            <w:r w:rsidR="005A6C0E">
              <w:rPr>
                <w:sz w:val="19"/>
                <w:szCs w:val="19"/>
                <w:lang w:val="az-Latn-AZ" w:eastAsia="ru-RU"/>
              </w:rPr>
              <w:t>ıcıya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çatdırılma vaxtı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>na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qədər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məsuliyyət daşıyir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Pr="00787B97">
              <w:rPr>
                <w:sz w:val="19"/>
                <w:szCs w:val="19"/>
                <w:lang w:val="az-Latn-AZ" w:eastAsia="ru-RU"/>
              </w:rPr>
              <w:t>və Müştəri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 qarşısında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mövcud qanunvericiliyin, bu </w:t>
            </w:r>
            <w:r w:rsidR="005A6C0E">
              <w:rPr>
                <w:sz w:val="19"/>
                <w:szCs w:val="19"/>
                <w:lang w:val="az-Latn-AZ" w:eastAsia="ru-RU"/>
              </w:rPr>
              <w:t xml:space="preserve">Reqlamentin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Ekspres</w:t>
            </w:r>
            <w:r w:rsidR="005A6C0E">
              <w:rPr>
                <w:sz w:val="19"/>
                <w:szCs w:val="19"/>
                <w:lang w:val="az-Latn-AZ" w:eastAsia="ru-RU"/>
              </w:rPr>
              <w:t>-</w:t>
            </w:r>
            <w:r w:rsidRPr="00787B97">
              <w:rPr>
                <w:sz w:val="19"/>
                <w:szCs w:val="19"/>
                <w:lang w:val="az-Latn-AZ" w:eastAsia="ru-RU"/>
              </w:rPr>
              <w:t>çatdırılma xidmətlərinin göstərilməsinə dair Müqavilə çərçivəsində məsuliyyət daşıyır</w:t>
            </w:r>
            <w:r w:rsidR="005A6C0E">
              <w:rPr>
                <w:sz w:val="19"/>
                <w:szCs w:val="19"/>
                <w:lang w:val="az-Latn-AZ" w:eastAsia="ru-RU"/>
              </w:rPr>
              <w:t>. Daha dəqiq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1B290F" w:rsidRPr="00787B97" w:rsidRDefault="001B290F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1B290F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Çatdırılma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 xml:space="preserve"> xidmətlərinin göstərilməsində yaranan zərərlər "DIMEX" tərəfindən aşağıdakı məbləğdə geri qaytarılır: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a) </w:t>
            </w:r>
            <w:r w:rsidR="006E0A74">
              <w:rPr>
                <w:sz w:val="19"/>
                <w:szCs w:val="19"/>
                <w:lang w:val="az-Latn-AZ" w:eastAsia="ru-RU"/>
              </w:rPr>
              <w:t>E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lan </w:t>
            </w:r>
            <w:r w:rsidR="006E0A74">
              <w:rPr>
                <w:sz w:val="19"/>
                <w:szCs w:val="19"/>
                <w:lang w:val="az-Latn-AZ" w:eastAsia="ru-RU"/>
              </w:rPr>
              <w:t>olunmuş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 dəyərlə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 (EOD) </w:t>
            </w:r>
            <w:r w:rsidR="001B290F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göndərişin tam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itirildiyi və ya zədələnməsi halında - elan </w:t>
            </w:r>
            <w:r w:rsidR="006E0A74">
              <w:rPr>
                <w:sz w:val="19"/>
                <w:szCs w:val="19"/>
                <w:lang w:val="az-Latn-AZ" w:eastAsia="ru-RU"/>
              </w:rPr>
              <w:t>olunmu</w:t>
            </w:r>
            <w:r w:rsidRPr="00787B97">
              <w:rPr>
                <w:sz w:val="19"/>
                <w:szCs w:val="19"/>
                <w:lang w:val="az-Latn-AZ" w:eastAsia="ru-RU"/>
              </w:rPr>
              <w:t>ş dəyərin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 (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əlavə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 xidmət haqqı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dəyərindən başqa</w:t>
            </w:r>
            <w:r w:rsidR="006E0A74">
              <w:rPr>
                <w:sz w:val="19"/>
                <w:szCs w:val="19"/>
                <w:lang w:val="az-Latn-AZ" w:eastAsia="ru-RU"/>
              </w:rPr>
              <w:t>),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və çatdırılma məbləği</w:t>
            </w:r>
            <w:r w:rsidR="006E0A74">
              <w:rPr>
                <w:sz w:val="19"/>
                <w:szCs w:val="19"/>
                <w:lang w:val="az-Latn-AZ" w:eastAsia="ru-RU"/>
              </w:rPr>
              <w:t>ni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b) </w:t>
            </w:r>
            <w:r w:rsidR="006E0A74" w:rsidRPr="006E0A74">
              <w:rPr>
                <w:sz w:val="19"/>
                <w:szCs w:val="19"/>
                <w:lang w:val="az-Latn-AZ"/>
              </w:rPr>
              <w:t>EOD nin qismən itirilməsi və ya zədələnməsi halında , zərərin hissəsinin  ümümi çəki nisbətinə proporsional hesablanan hissəsi</w:t>
            </w:r>
            <w:r w:rsidR="006E0A74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</w:p>
          <w:p w:rsidR="006E0A74" w:rsidRPr="00787B97" w:rsidRDefault="006E0A74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7305D2" w:rsidRPr="006E0A74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c) </w:t>
            </w:r>
            <w:r w:rsidR="006E0A74" w:rsidRPr="006E0A74">
              <w:rPr>
                <w:sz w:val="19"/>
                <w:szCs w:val="19"/>
                <w:lang w:val="az-Latn-AZ"/>
              </w:rPr>
              <w:t>EOD göndərişdən başqa, göndərişin  itməsi və ya qismən ziyanının (zərərinin) olması halında - çatdırılma məbləğinin iki qatını , qismən ziyan olduqda  çatdırılma məbləğinin ancak miqdarını (bir qatını).</w:t>
            </w:r>
          </w:p>
          <w:p w:rsidR="006E0A74" w:rsidRDefault="006E0A74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T</w:t>
            </w:r>
            <w:r w:rsidR="006E0A74">
              <w:rPr>
                <w:sz w:val="19"/>
                <w:szCs w:val="19"/>
                <w:lang w:val="az-Latn-AZ" w:eastAsia="ru-RU"/>
              </w:rPr>
              <w:t>ə</w:t>
            </w:r>
            <w:r w:rsidRPr="00787B97">
              <w:rPr>
                <w:sz w:val="19"/>
                <w:szCs w:val="19"/>
                <w:lang w:val="az-Latn-AZ" w:eastAsia="ru-RU"/>
              </w:rPr>
              <w:t>zminatın hesablanması sənədləşdirilmiş faktiki zərərin miqdarından hesablanır.</w:t>
            </w:r>
          </w:p>
          <w:p w:rsidR="006E0A74" w:rsidRPr="00787B97" w:rsidRDefault="006E0A74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6E0A74" w:rsidRPr="006E0A74" w:rsidRDefault="00391EAE" w:rsidP="006E0A74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9.1.2. </w:t>
            </w:r>
            <w:r w:rsidR="006E0A74" w:rsidRPr="006E0A74">
              <w:rPr>
                <w:sz w:val="19"/>
                <w:szCs w:val="19"/>
                <w:lang w:val="az-Latn-AZ"/>
              </w:rPr>
              <w:t xml:space="preserve">"Dimex" nin təqsiri ilə çatdırılmanın bəyan olunan zaman ərzindən artiq gecikməsi   halinda hər gün ucun </w:t>
            </w:r>
            <w:r w:rsidR="006E0A74" w:rsidRPr="006E0A74">
              <w:rPr>
                <w:sz w:val="19"/>
                <w:szCs w:val="19"/>
                <w:lang w:val="az-Latn-AZ"/>
              </w:rPr>
              <w:lastRenderedPageBreak/>
              <w:t>catdırılma dəyərinin 5% ni , lakin catdırılma dəyəri xidmətlərin maximum 100% -ni  kecmədən.</w:t>
            </w:r>
          </w:p>
          <w:p w:rsidR="00391EAE" w:rsidRPr="00787B97" w:rsidRDefault="006E0A74" w:rsidP="006E0A74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6E0A74">
              <w:rPr>
                <w:sz w:val="19"/>
                <w:szCs w:val="19"/>
                <w:lang w:val="az-Latn-AZ"/>
              </w:rPr>
              <w:t>Zəmanətli çatdırılma müddəti “Express-Çatdırılma” Tariflərində müəyyənləşdirilir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9.1.3. “DIMEX” 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in günahıdan sifariş olunan və yerinə yetirilməyən əlavə xidmətlər , bu zaman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“DIMEX” əlavə xidmətin dəyərini qaytarır.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9.1.4. “DİMEX”-in günahı ilə </w:t>
            </w:r>
            <w:r w:rsidR="007305D2" w:rsidRPr="00787B97">
              <w:rPr>
                <w:sz w:val="19"/>
                <w:szCs w:val="19"/>
                <w:lang w:val="az-Latn-AZ" w:eastAsia="ru-RU"/>
              </w:rPr>
              <w:t>XX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kateqoriyalı 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göndərişlərin 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çatdırılma şərtləri pozulduqda (razılaşdırılmış vaxtdan sonrakı tarixə çatdırılma) xidmətin dəyəri sifariş olunan XX-nın qiymətinin 50% -i dərəcəsində yenidən hesablanır.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9.1.5. “DIMEX” məsuliyyət daşımır:</w:t>
            </w: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a)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fors-major halları təsdiqləndik</w:t>
            </w:r>
            <w:r w:rsidR="007305D2" w:rsidRPr="00787B97">
              <w:rPr>
                <w:sz w:val="19"/>
                <w:szCs w:val="19"/>
                <w:lang w:val="az-Latn-AZ" w:eastAsia="ru-RU"/>
              </w:rPr>
              <w:t>də, yəni hökümətin və dövlət orqanlarının hərəkətləri, tətillə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r</w:t>
            </w:r>
            <w:r w:rsidR="007305D2" w:rsidRPr="00787B97">
              <w:rPr>
                <w:sz w:val="19"/>
                <w:szCs w:val="19"/>
                <w:lang w:val="az-Latn-AZ" w:eastAsia="ru-RU"/>
              </w:rPr>
              <w:t>,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 </w:t>
            </w:r>
            <w:r w:rsidR="007305D2" w:rsidRPr="00787B97">
              <w:rPr>
                <w:sz w:val="19"/>
                <w:szCs w:val="19"/>
                <w:lang w:val="az-Latn-AZ" w:eastAsia="ru-RU"/>
              </w:rPr>
              <w:t xml:space="preserve">təbii fəlakətlər,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hadisələr və digər 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bu cur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 hallarda, həmçinin təbii və texnogen x</w:t>
            </w:r>
            <w:r w:rsidR="006E0A74">
              <w:rPr>
                <w:sz w:val="19"/>
                <w:szCs w:val="19"/>
                <w:lang w:val="az-Latn-AZ" w:eastAsia="ru-RU"/>
              </w:rPr>
              <w:t>ü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susiyyətli halların təsiri olduqda göndər</w:t>
            </w:r>
            <w:r w:rsidR="006E0A74">
              <w:rPr>
                <w:sz w:val="19"/>
                <w:szCs w:val="19"/>
                <w:lang w:val="az-Latn-AZ" w:eastAsia="ru-RU"/>
              </w:rPr>
              <w:t xml:space="preserve">işlərin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 itirilməsinə, zədələnməsinə (korlanmasına) görə</w:t>
            </w:r>
            <w:r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426B26" w:rsidRPr="00787B97" w:rsidRDefault="00426B26" w:rsidP="006E0A74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391EAE" w:rsidP="00787B97">
            <w:pPr>
              <w:pStyle w:val="ac"/>
              <w:ind w:left="-107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6E0A74" w:rsidP="006E0A74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  <w:r>
              <w:rPr>
                <w:sz w:val="19"/>
                <w:szCs w:val="19"/>
                <w:lang w:val="az-Latn-AZ" w:eastAsia="ru-RU"/>
              </w:rPr>
              <w:t xml:space="preserve">b)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Al</w:t>
            </w:r>
            <w:r>
              <w:rPr>
                <w:sz w:val="19"/>
                <w:szCs w:val="19"/>
                <w:lang w:val="az-Latn-AZ" w:eastAsia="ru-RU"/>
              </w:rPr>
              <w:t>ıcı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 tərəfindən qəbul edilən bağlı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qablaşdırma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da olan göndərişin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xaric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dən zədələnmə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olmadıqda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 lakin daxildə zdə olduqda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 xml:space="preserve"> və göndərmənin ağırlığının Al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an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tərəfindən qəbul edildikdə müəyyən edilmiş çəki ilə uyğunluğuna görə;</w:t>
            </w:r>
          </w:p>
          <w:p w:rsidR="00391EAE" w:rsidRPr="00787B97" w:rsidRDefault="00391EAE" w:rsidP="00787B97">
            <w:pPr>
              <w:pStyle w:val="ac"/>
              <w:ind w:left="2160"/>
              <w:jc w:val="both"/>
              <w:rPr>
                <w:sz w:val="19"/>
                <w:szCs w:val="19"/>
                <w:lang w:val="az-Latn-AZ" w:eastAsia="ru-RU"/>
              </w:rPr>
            </w:pPr>
          </w:p>
          <w:p w:rsidR="00391EAE" w:rsidRPr="00787B97" w:rsidRDefault="00426B26" w:rsidP="00787B97">
            <w:pPr>
              <w:pStyle w:val="ac"/>
              <w:numPr>
                <w:ilvl w:val="2"/>
                <w:numId w:val="8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Göndərişin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 xml:space="preserve">və ya onun </w:t>
            </w:r>
            <w:r w:rsidRPr="00787B97">
              <w:rPr>
                <w:sz w:val="19"/>
                <w:szCs w:val="19"/>
                <w:lang w:val="az-Latn-AZ" w:eastAsia="ru-RU"/>
              </w:rPr>
              <w:t>hissəsinin Azərbaycan Res-publika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sının qanunvericiliyində nəzərdə tutulmuş qaydada gecikdirilməsi, çıxarılması və ya məhv edilməsi</w:t>
            </w:r>
            <w:r w:rsidRPr="00787B97">
              <w:rPr>
                <w:sz w:val="19"/>
                <w:szCs w:val="19"/>
                <w:lang w:val="az-Latn-AZ" w:eastAsia="ru-RU"/>
              </w:rPr>
              <w:t>nə görə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391EAE" w:rsidRPr="00787B97" w:rsidRDefault="00391EAE" w:rsidP="00787B97">
            <w:pPr>
              <w:pStyle w:val="ac"/>
              <w:numPr>
                <w:ilvl w:val="2"/>
                <w:numId w:val="8"/>
              </w:numPr>
              <w:ind w:left="0" w:firstLine="0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>Gömrük bəyannamələrinin məzmunu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nun</w:t>
            </w:r>
            <w:r w:rsidRPr="00787B97">
              <w:rPr>
                <w:sz w:val="19"/>
                <w:szCs w:val="19"/>
                <w:lang w:val="az-Latn-AZ" w:eastAsia="ru-RU"/>
              </w:rPr>
              <w:t>, göndərən şəxsin hansı formada tərtib e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tdiyindən asılı olmadan </w:t>
            </w:r>
            <w:r w:rsidRPr="00787B97">
              <w:rPr>
                <w:sz w:val="19"/>
                <w:szCs w:val="19"/>
                <w:lang w:val="az-Latn-AZ" w:eastAsia="ru-RU"/>
              </w:rPr>
              <w:t>beynəlxalq yüklərin gömrük nəzarəti zamanı gömrük orqanlarının qəbul etdiyi qərarlar;</w:t>
            </w:r>
          </w:p>
          <w:p w:rsidR="00391EAE" w:rsidRPr="00787B97" w:rsidRDefault="00391EAE" w:rsidP="00787B97">
            <w:pPr>
              <w:pStyle w:val="ac"/>
              <w:numPr>
                <w:ilvl w:val="2"/>
                <w:numId w:val="8"/>
              </w:numPr>
              <w:ind w:left="35" w:hanging="35"/>
              <w:jc w:val="both"/>
              <w:rPr>
                <w:sz w:val="19"/>
                <w:szCs w:val="19"/>
                <w:lang w:val="az-Latn-AZ" w:eastAsia="ru-RU"/>
              </w:rPr>
            </w:pPr>
            <w:r w:rsidRPr="00787B97">
              <w:rPr>
                <w:sz w:val="19"/>
                <w:szCs w:val="19"/>
                <w:lang w:val="az-Latn-AZ" w:eastAsia="ru-RU"/>
              </w:rPr>
              <w:t xml:space="preserve">göndəricinin “DİMEX” 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göndəriş vərəqəsində</w:t>
            </w:r>
            <w:r w:rsidR="006E0A74">
              <w:rPr>
                <w:sz w:val="19"/>
                <w:szCs w:val="19"/>
                <w:lang w:val="az-Latn-AZ" w:eastAsia="ru-RU"/>
              </w:rPr>
              <w:t>- qaiməsində</w:t>
            </w:r>
            <w:r w:rsidRPr="00787B97">
              <w:rPr>
                <w:sz w:val="19"/>
                <w:szCs w:val="19"/>
                <w:lang w:val="az-Latn-AZ" w:eastAsia="ru-RU"/>
              </w:rPr>
              <w:t xml:space="preserve"> göstərdiyi qeyri-dəqiq, natamam və ya etibarsız məlumatlar nəticəsində öhdəliklərin yerinə yetirilməsinin pozulması;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Pr="00787B97" w:rsidRDefault="006E0A74" w:rsidP="006E0A74">
            <w:pPr>
              <w:jc w:val="both"/>
              <w:rPr>
                <w:sz w:val="19"/>
                <w:szCs w:val="19"/>
                <w:lang w:val="az-Latn-AZ"/>
              </w:rPr>
            </w:pPr>
            <w:r>
              <w:rPr>
                <w:sz w:val="19"/>
                <w:szCs w:val="19"/>
                <w:lang w:val="az-Latn-AZ"/>
              </w:rPr>
              <w:t>f</w:t>
            </w:r>
            <w:r w:rsidR="00391EAE" w:rsidRPr="00787B97">
              <w:rPr>
                <w:sz w:val="19"/>
                <w:szCs w:val="19"/>
                <w:lang w:val="az-Latn-AZ"/>
              </w:rPr>
              <w:t>) Göndər</w:t>
            </w:r>
            <w:r>
              <w:rPr>
                <w:sz w:val="19"/>
                <w:szCs w:val="19"/>
                <w:lang w:val="az-Latn-AZ"/>
              </w:rPr>
              <w:t xml:space="preserve">ici 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tərəfindən müvafiq </w:t>
            </w:r>
            <w:r>
              <w:rPr>
                <w:sz w:val="19"/>
                <w:szCs w:val="19"/>
                <w:lang w:val="az-Latn-AZ"/>
              </w:rPr>
              <w:t>qablaşdırmanın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və ya</w:t>
            </w:r>
            <w:r>
              <w:rPr>
                <w:sz w:val="19"/>
                <w:szCs w:val="19"/>
                <w:lang w:val="az-Latn-AZ"/>
              </w:rPr>
              <w:t xml:space="preserve"> onun 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qüsurlu </w:t>
            </w:r>
            <w:r>
              <w:rPr>
                <w:sz w:val="19"/>
                <w:szCs w:val="19"/>
                <w:lang w:val="az-Latn-AZ"/>
              </w:rPr>
              <w:t xml:space="preserve">qablaşdırma 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</w:t>
            </w:r>
            <w:r>
              <w:rPr>
                <w:sz w:val="19"/>
                <w:szCs w:val="19"/>
                <w:lang w:val="az-Latn-AZ"/>
              </w:rPr>
              <w:t>nəticəsində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zərər</w:t>
            </w:r>
            <w:r w:rsidR="00426B26" w:rsidRPr="00787B97">
              <w:rPr>
                <w:sz w:val="19"/>
                <w:szCs w:val="19"/>
                <w:lang w:val="az-Latn-AZ"/>
              </w:rPr>
              <w:t xml:space="preserve"> zamanı</w:t>
            </w:r>
          </w:p>
          <w:p w:rsidR="00391EAE" w:rsidRPr="00787B97" w:rsidRDefault="006E0A74" w:rsidP="006E0A74">
            <w:pPr>
              <w:pStyle w:val="ac"/>
              <w:ind w:left="0"/>
              <w:jc w:val="both"/>
              <w:rPr>
                <w:sz w:val="19"/>
                <w:szCs w:val="19"/>
                <w:lang w:val="az-Latn-AZ" w:eastAsia="ru-RU"/>
              </w:rPr>
            </w:pPr>
            <w:r>
              <w:rPr>
                <w:sz w:val="19"/>
                <w:szCs w:val="19"/>
                <w:lang w:val="az-Latn-AZ" w:eastAsia="ru-RU"/>
              </w:rPr>
              <w:t>g)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Göndər</w:t>
            </w:r>
            <w:r>
              <w:rPr>
                <w:sz w:val="19"/>
                <w:szCs w:val="19"/>
                <w:lang w:val="az-Latn-AZ" w:eastAsia="ru-RU"/>
              </w:rPr>
              <w:t xml:space="preserve">ici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tərəfindən qəsdən və ya yanlış ş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 xml:space="preserve">əkildə daşınması qadağan edilənin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"DİMEX"</w:t>
            </w:r>
            <w:r>
              <w:rPr>
                <w:sz w:val="19"/>
                <w:szCs w:val="19"/>
                <w:lang w:val="az-Latn-AZ" w:eastAsia="ru-RU"/>
              </w:rPr>
              <w:t xml:space="preserve">lə 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 xml:space="preserve"> göndəril</w:t>
            </w:r>
            <w:r w:rsidR="00426B26" w:rsidRPr="00787B97">
              <w:rPr>
                <w:sz w:val="19"/>
                <w:szCs w:val="19"/>
                <w:lang w:val="az-Latn-AZ" w:eastAsia="ru-RU"/>
              </w:rPr>
              <w:t>məsi</w:t>
            </w:r>
            <w:r w:rsidR="00391EAE" w:rsidRPr="00787B97">
              <w:rPr>
                <w:sz w:val="19"/>
                <w:szCs w:val="19"/>
                <w:lang w:val="az-Latn-AZ" w:eastAsia="ru-RU"/>
              </w:rPr>
              <w:t>;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h) </w:t>
            </w:r>
            <w:r w:rsidR="006E0A74">
              <w:rPr>
                <w:sz w:val="19"/>
                <w:szCs w:val="19"/>
                <w:lang w:val="az-Latn-AZ"/>
              </w:rPr>
              <w:t>S</w:t>
            </w:r>
            <w:r w:rsidR="00426B26" w:rsidRPr="00787B97">
              <w:rPr>
                <w:sz w:val="19"/>
                <w:szCs w:val="19"/>
                <w:lang w:val="az-Latn-AZ"/>
              </w:rPr>
              <w:t>ifarişdə Göndər</w:t>
            </w:r>
            <w:r w:rsidR="006E0A74">
              <w:rPr>
                <w:sz w:val="19"/>
                <w:szCs w:val="19"/>
                <w:lang w:val="az-Latn-AZ"/>
              </w:rPr>
              <w:t>icinin -</w:t>
            </w:r>
            <w:r w:rsidR="00426B26" w:rsidRPr="00787B97">
              <w:rPr>
                <w:sz w:val="19"/>
                <w:szCs w:val="19"/>
                <w:lang w:val="az-Latn-AZ"/>
              </w:rPr>
              <w:t>Müştərini</w:t>
            </w:r>
            <w:r w:rsidR="006E0A74">
              <w:rPr>
                <w:sz w:val="19"/>
                <w:szCs w:val="19"/>
                <w:lang w:val="az-Latn-AZ"/>
              </w:rPr>
              <w:t>n</w:t>
            </w:r>
            <w:r w:rsidR="00426B26" w:rsidRPr="00787B97">
              <w:rPr>
                <w:sz w:val="19"/>
                <w:szCs w:val="19"/>
                <w:lang w:val="az-Latn-AZ"/>
              </w:rPr>
              <w:t xml:space="preserve"> dəy</w:t>
            </w:r>
            <w:r w:rsidRPr="00787B97">
              <w:rPr>
                <w:sz w:val="19"/>
                <w:szCs w:val="19"/>
                <w:lang w:val="az-Latn-AZ"/>
              </w:rPr>
              <w:t xml:space="preserve">işikliklər edilməsi barədə «DİMEX»-in işçisinin heç bir bildiriş </w:t>
            </w:r>
            <w:r w:rsidR="00D755DD" w:rsidRPr="00787B97">
              <w:rPr>
                <w:sz w:val="19"/>
                <w:szCs w:val="19"/>
                <w:lang w:val="az-Latn-AZ"/>
              </w:rPr>
              <w:t>verilməməsi və ya gec bildirilm</w:t>
            </w:r>
            <w:r w:rsidRPr="00787B97">
              <w:rPr>
                <w:sz w:val="19"/>
                <w:szCs w:val="19"/>
                <w:lang w:val="az-Latn-AZ"/>
              </w:rPr>
              <w:t>əsi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 zamanı</w:t>
            </w:r>
            <w:r w:rsidRPr="00787B97">
              <w:rPr>
                <w:sz w:val="19"/>
                <w:szCs w:val="19"/>
                <w:lang w:val="az-Latn-AZ"/>
              </w:rPr>
              <w:t>;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i) Müştərinin / 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Sifarişçi </w:t>
            </w:r>
            <w:r w:rsidRPr="00787B97">
              <w:rPr>
                <w:sz w:val="19"/>
                <w:szCs w:val="19"/>
                <w:lang w:val="az-Latn-AZ"/>
              </w:rPr>
              <w:t>tərəfindən təqdim e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dilən ünvanlarda </w:t>
            </w:r>
            <w:r w:rsidR="006E0A74">
              <w:rPr>
                <w:sz w:val="19"/>
                <w:szCs w:val="19"/>
                <w:lang w:val="az-Latn-AZ"/>
              </w:rPr>
              <w:t xml:space="preserve">vaxtında her hansı bir deyişiklik  </w:t>
            </w:r>
            <w:r w:rsidRPr="00787B97">
              <w:rPr>
                <w:sz w:val="19"/>
                <w:szCs w:val="19"/>
                <w:lang w:val="az-Latn-AZ"/>
              </w:rPr>
              <w:t xml:space="preserve"> olma</w:t>
            </w:r>
            <w:r w:rsidR="006E0A74">
              <w:rPr>
                <w:sz w:val="19"/>
                <w:szCs w:val="19"/>
                <w:lang w:val="az-Latn-AZ"/>
              </w:rPr>
              <w:t xml:space="preserve">sı zamanı vaxtında məlumat </w:t>
            </w:r>
            <w:r w:rsidRPr="00787B97">
              <w:rPr>
                <w:sz w:val="19"/>
                <w:szCs w:val="19"/>
                <w:lang w:val="az-Latn-AZ"/>
              </w:rPr>
              <w:t xml:space="preserve"> </w:t>
            </w:r>
            <w:r w:rsidR="006E0A74">
              <w:rPr>
                <w:sz w:val="19"/>
                <w:szCs w:val="19"/>
                <w:lang w:val="az-Latn-AZ"/>
              </w:rPr>
              <w:t>verirlməməsi</w:t>
            </w:r>
            <w:r w:rsidRPr="00787B97">
              <w:rPr>
                <w:sz w:val="19"/>
                <w:szCs w:val="19"/>
                <w:lang w:val="az-Latn-AZ"/>
              </w:rPr>
              <w:t>;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j) </w:t>
            </w:r>
            <w:r w:rsidR="006E0A74">
              <w:rPr>
                <w:sz w:val="19"/>
                <w:szCs w:val="19"/>
                <w:lang w:val="az-Latn-AZ"/>
              </w:rPr>
              <w:t>D</w:t>
            </w:r>
            <w:r w:rsidRPr="00787B97">
              <w:rPr>
                <w:sz w:val="19"/>
                <w:szCs w:val="19"/>
                <w:lang w:val="az-Latn-AZ"/>
              </w:rPr>
              <w:t xml:space="preserve">övlət orqanlarının </w:t>
            </w:r>
            <w:r w:rsidR="006E0A74">
              <w:rPr>
                <w:sz w:val="19"/>
                <w:szCs w:val="19"/>
                <w:lang w:val="az-Latn-AZ"/>
              </w:rPr>
              <w:t>tələb</w:t>
            </w:r>
            <w:r w:rsidRPr="00787B97">
              <w:rPr>
                <w:sz w:val="19"/>
                <w:szCs w:val="19"/>
                <w:lang w:val="az-Latn-AZ"/>
              </w:rPr>
              <w:t xml:space="preserve"> ilə</w:t>
            </w:r>
            <w:r w:rsidR="006E0A74">
              <w:rPr>
                <w:sz w:val="19"/>
                <w:szCs w:val="19"/>
                <w:lang w:val="az-Latn-AZ"/>
              </w:rPr>
              <w:t xml:space="preserve"> ( xüsusi tədbir zamanı, məhkəma qərarı)</w:t>
            </w:r>
            <w:r w:rsidRPr="00787B97">
              <w:rPr>
                <w:sz w:val="19"/>
                <w:szCs w:val="19"/>
                <w:lang w:val="az-Latn-AZ"/>
              </w:rPr>
              <w:t xml:space="preserve">  göndərişin və ya onun bir hissəsinin açılması, gecikdirilməsi, geri q</w:t>
            </w:r>
            <w:r w:rsidR="00D755DD" w:rsidRPr="00787B97">
              <w:rPr>
                <w:sz w:val="19"/>
                <w:szCs w:val="19"/>
                <w:lang w:val="az-Latn-AZ"/>
              </w:rPr>
              <w:t>aytarılması və ya məhv edilməsi</w:t>
            </w:r>
            <w:r w:rsidR="006E0A74">
              <w:rPr>
                <w:sz w:val="19"/>
                <w:szCs w:val="19"/>
                <w:lang w:val="az-Latn-AZ"/>
              </w:rPr>
              <w:t>.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9.1.6. Gönd</w:t>
            </w:r>
            <w:r w:rsidR="006E0A74">
              <w:rPr>
                <w:sz w:val="19"/>
                <w:szCs w:val="19"/>
                <w:lang w:val="az-Latn-AZ"/>
              </w:rPr>
              <w:t>ə</w:t>
            </w:r>
            <w:r w:rsidRPr="00787B97">
              <w:rPr>
                <w:sz w:val="19"/>
                <w:szCs w:val="19"/>
                <w:lang w:val="az-Latn-AZ"/>
              </w:rPr>
              <w:t xml:space="preserve">ricinin / Müştərinin </w:t>
            </w:r>
            <w:r w:rsidR="006E0A74">
              <w:rPr>
                <w:sz w:val="19"/>
                <w:szCs w:val="19"/>
                <w:lang w:val="az-Latn-AZ"/>
              </w:rPr>
              <w:t>müraciəti ilə</w:t>
            </w:r>
            <w:r w:rsidRPr="00787B97">
              <w:rPr>
                <w:sz w:val="19"/>
                <w:szCs w:val="19"/>
                <w:lang w:val="az-Latn-AZ"/>
              </w:rPr>
              <w:t>, «DIMEX»</w:t>
            </w:r>
            <w:r w:rsidR="00D755DD" w:rsidRPr="00787B97">
              <w:rPr>
                <w:sz w:val="19"/>
                <w:szCs w:val="19"/>
                <w:lang w:val="az-Latn-AZ"/>
              </w:rPr>
              <w:t>dən asılı olmayan hallarda</w:t>
            </w:r>
            <w:r w:rsidRPr="00787B97">
              <w:rPr>
                <w:sz w:val="19"/>
                <w:szCs w:val="19"/>
                <w:lang w:val="az-Latn-AZ"/>
              </w:rPr>
              <w:t xml:space="preserve">, </w:t>
            </w:r>
            <w:r w:rsidR="00D755DD" w:rsidRPr="00787B97">
              <w:rPr>
                <w:sz w:val="19"/>
                <w:szCs w:val="19"/>
                <w:lang w:val="az-Latn-AZ"/>
              </w:rPr>
              <w:t>göndərişin itirilməsi və ya zədələnməsi riski</w:t>
            </w:r>
            <w:r w:rsidR="006E0A74">
              <w:rPr>
                <w:sz w:val="19"/>
                <w:szCs w:val="19"/>
                <w:lang w:val="az-Latn-AZ"/>
              </w:rPr>
              <w:t xml:space="preserve">ni azaltmaq məqsədi ilə </w:t>
            </w:r>
            <w:r w:rsidR="00D755DD" w:rsidRPr="00787B97">
              <w:rPr>
                <w:sz w:val="19"/>
                <w:szCs w:val="19"/>
                <w:lang w:val="az-Latn-AZ"/>
              </w:rPr>
              <w:t>onun sığortalanmasında vasitəçilik etmək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6E0A74" w:rsidRDefault="006E0A74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9.2. Müştəri</w:t>
            </w:r>
            <w:r w:rsidR="006E0A74">
              <w:rPr>
                <w:sz w:val="19"/>
                <w:szCs w:val="19"/>
                <w:lang w:val="az-Latn-AZ"/>
              </w:rPr>
              <w:t>nin</w:t>
            </w:r>
            <w:r w:rsidRPr="00787B97">
              <w:rPr>
                <w:sz w:val="19"/>
                <w:szCs w:val="19"/>
                <w:lang w:val="az-Latn-AZ"/>
              </w:rPr>
              <w:t xml:space="preserve"> məsuliyyəti: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9.2.1. Müştərinin </w:t>
            </w:r>
            <w:r w:rsidR="00D755DD" w:rsidRPr="00787B97">
              <w:rPr>
                <w:sz w:val="19"/>
                <w:szCs w:val="19"/>
                <w:lang w:val="az-Latn-AZ"/>
              </w:rPr>
              <w:t>Sifarişçi, Göndərən və/və ya Al</w:t>
            </w:r>
            <w:r w:rsidR="001044D8">
              <w:rPr>
                <w:sz w:val="19"/>
                <w:szCs w:val="19"/>
                <w:lang w:val="az-Latn-AZ"/>
              </w:rPr>
              <w:t>ıcı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  </w:t>
            </w:r>
            <w:r w:rsidRPr="00787B97">
              <w:rPr>
                <w:sz w:val="19"/>
                <w:szCs w:val="19"/>
                <w:lang w:val="az-Latn-AZ"/>
              </w:rPr>
              <w:t>olub-olmamasından asılı olmayaraq,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 xidmətlərin göstərilməsi üzrə Müqavilənin və Reqlamentin şərtlərinin yerinə yetirilməsini </w:t>
            </w:r>
            <w:r w:rsidR="00D755DD" w:rsidRPr="00787B97">
              <w:rPr>
                <w:sz w:val="19"/>
                <w:szCs w:val="19"/>
                <w:lang w:val="az-Latn-AZ"/>
              </w:rPr>
              <w:lastRenderedPageBreak/>
              <w:t>təmin edir və qeyd olunan şəxslərin hərəkətlərinə və İcraçının xidmətlərinin ö</w:t>
            </w:r>
            <w:r w:rsidR="001044D8">
              <w:rPr>
                <w:sz w:val="19"/>
                <w:szCs w:val="19"/>
                <w:lang w:val="az-Latn-AZ"/>
              </w:rPr>
              <w:t>d</w:t>
            </w:r>
            <w:r w:rsidR="00D755DD" w:rsidRPr="00787B97">
              <w:rPr>
                <w:sz w:val="19"/>
                <w:szCs w:val="19"/>
                <w:lang w:val="az-Latn-AZ"/>
              </w:rPr>
              <w:t xml:space="preserve">ənilməsinə görə </w:t>
            </w:r>
            <w:r w:rsidRPr="00787B97">
              <w:rPr>
                <w:sz w:val="19"/>
                <w:szCs w:val="19"/>
                <w:lang w:val="az-Latn-AZ"/>
              </w:rPr>
              <w:t>məsuliyyət daşıyır.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9.2.2. Müştəri göndəri</w:t>
            </w:r>
            <w:r w:rsidR="001044D8">
              <w:rPr>
                <w:sz w:val="19"/>
                <w:szCs w:val="19"/>
                <w:lang w:val="az-Latn-AZ"/>
              </w:rPr>
              <w:t>ş</w:t>
            </w:r>
            <w:r w:rsidRPr="00787B97">
              <w:rPr>
                <w:sz w:val="19"/>
                <w:szCs w:val="19"/>
                <w:lang w:val="az-Latn-AZ"/>
              </w:rPr>
              <w:t xml:space="preserve"> üçün qadağan edilən əşyalar</w:t>
            </w:r>
            <w:r w:rsidR="001044D8">
              <w:rPr>
                <w:sz w:val="19"/>
                <w:szCs w:val="19"/>
                <w:lang w:val="az-Latn-AZ"/>
              </w:rPr>
              <w:t xml:space="preserve">dan , düzqün olmayan qablaşdırılmadan digər gondərişlər, bunu işləyən işcilər (və bunu kimi hallara) ücun  törəyən </w:t>
            </w:r>
            <w:r w:rsidRPr="00787B97">
              <w:rPr>
                <w:sz w:val="19"/>
                <w:szCs w:val="19"/>
                <w:lang w:val="az-Latn-AZ"/>
              </w:rPr>
              <w:t xml:space="preserve"> ziyan</w:t>
            </w:r>
            <w:r w:rsidR="001044D8">
              <w:rPr>
                <w:sz w:val="19"/>
                <w:szCs w:val="19"/>
                <w:lang w:val="az-Latn-AZ"/>
              </w:rPr>
              <w:t xml:space="preserve"> </w:t>
            </w:r>
            <w:r w:rsidRPr="00787B97">
              <w:rPr>
                <w:sz w:val="19"/>
                <w:szCs w:val="19"/>
                <w:lang w:val="az-Latn-AZ"/>
              </w:rPr>
              <w:t xml:space="preserve"> Azərbaycan Respublikasının qanunvericiliyinə uyğun olaraq məsuliyyət daşıyır.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E39D8" w:rsidRPr="00787B97" w:rsidRDefault="003E39D8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91EAE" w:rsidRPr="00787B97" w:rsidRDefault="003E39D8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9.2.3. Müştər</w:t>
            </w:r>
            <w:r w:rsidR="001044D8">
              <w:rPr>
                <w:sz w:val="19"/>
                <w:szCs w:val="19"/>
                <w:lang w:val="az-Latn-AZ"/>
              </w:rPr>
              <w:t>i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daşınması və saxlanması zamanı bütövlüyü və təhlükəsizliyini təmin edən, məhsulun qablaşdırılmasın</w:t>
            </w:r>
            <w:r w:rsidRPr="00787B97">
              <w:rPr>
                <w:sz w:val="19"/>
                <w:szCs w:val="19"/>
                <w:lang w:val="az-Latn-AZ"/>
              </w:rPr>
              <w:t>a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m</w:t>
            </w:r>
            <w:r w:rsidRPr="00787B97">
              <w:rPr>
                <w:sz w:val="19"/>
                <w:szCs w:val="19"/>
                <w:lang w:val="az-Latn-AZ"/>
              </w:rPr>
              <w:t xml:space="preserve">əsuliyyət daşıyır. Müştərilər göndərişin </w:t>
            </w:r>
            <w:r w:rsidR="001044D8">
              <w:rPr>
                <w:sz w:val="19"/>
                <w:szCs w:val="19"/>
                <w:lang w:val="az-Latn-AZ"/>
              </w:rPr>
              <w:t xml:space="preserve">daxili </w:t>
            </w:r>
            <w:r w:rsidR="00391EAE" w:rsidRPr="00787B97">
              <w:rPr>
                <w:sz w:val="19"/>
                <w:szCs w:val="19"/>
                <w:lang w:val="az-Latn-AZ"/>
              </w:rPr>
              <w:t>məzmunun</w:t>
            </w:r>
            <w:r w:rsidR="001044D8">
              <w:rPr>
                <w:sz w:val="19"/>
                <w:szCs w:val="19"/>
                <w:lang w:val="az-Latn-AZ"/>
              </w:rPr>
              <w:t>a və qablaşdırılmasına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(qırıl</w:t>
            </w:r>
            <w:r w:rsidRPr="00787B97">
              <w:rPr>
                <w:sz w:val="19"/>
                <w:szCs w:val="19"/>
                <w:lang w:val="az-Latn-AZ"/>
              </w:rPr>
              <w:t>ma,</w:t>
            </w:r>
            <w:r w:rsidR="00391EAE" w:rsidRPr="00787B97">
              <w:rPr>
                <w:sz w:val="19"/>
                <w:szCs w:val="19"/>
                <w:lang w:val="az-Latn-AZ"/>
              </w:rPr>
              <w:t xml:space="preserve"> deformasiya, axın, və s.) </w:t>
            </w:r>
            <w:r w:rsidRPr="00787B97">
              <w:rPr>
                <w:sz w:val="19"/>
                <w:szCs w:val="19"/>
                <w:lang w:val="az-Latn-AZ"/>
              </w:rPr>
              <w:t>görə məsuliyyət daşıyır</w:t>
            </w:r>
            <w:r w:rsidR="00391EAE" w:rsidRPr="00787B97">
              <w:rPr>
                <w:sz w:val="19"/>
                <w:szCs w:val="19"/>
                <w:lang w:val="az-Latn-AZ"/>
              </w:rPr>
              <w:t>.</w:t>
            </w:r>
          </w:p>
          <w:p w:rsidR="003E39D8" w:rsidRPr="00787B97" w:rsidRDefault="003E39D8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E39D8" w:rsidRPr="00787B97" w:rsidRDefault="003E39D8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9.2.4. </w:t>
            </w:r>
            <w:r w:rsidR="003E39D8" w:rsidRPr="00787B97">
              <w:rPr>
                <w:sz w:val="19"/>
                <w:szCs w:val="19"/>
                <w:lang w:val="az-Latn-AZ"/>
              </w:rPr>
              <w:t xml:space="preserve">Müştəri </w:t>
            </w:r>
            <w:r w:rsidR="001044D8">
              <w:rPr>
                <w:sz w:val="19"/>
                <w:szCs w:val="19"/>
                <w:lang w:val="az-Latn-AZ"/>
              </w:rPr>
              <w:t>-</w:t>
            </w:r>
            <w:r w:rsidRPr="00787B97">
              <w:rPr>
                <w:sz w:val="19"/>
                <w:szCs w:val="19"/>
                <w:lang w:val="az-Latn-AZ"/>
              </w:rPr>
              <w:t xml:space="preserve"> Göndər</w:t>
            </w:r>
            <w:r w:rsidR="001044D8">
              <w:rPr>
                <w:sz w:val="19"/>
                <w:szCs w:val="19"/>
                <w:lang w:val="az-Latn-AZ"/>
              </w:rPr>
              <w:t>ici</w:t>
            </w:r>
            <w:r w:rsidRPr="00787B97">
              <w:rPr>
                <w:sz w:val="19"/>
                <w:szCs w:val="19"/>
                <w:lang w:val="az-Latn-AZ"/>
              </w:rPr>
              <w:t>, Al</w:t>
            </w:r>
            <w:r w:rsidR="001044D8">
              <w:rPr>
                <w:sz w:val="19"/>
                <w:szCs w:val="19"/>
                <w:lang w:val="az-Latn-AZ"/>
              </w:rPr>
              <w:t>icı</w:t>
            </w:r>
            <w:r w:rsidRPr="00787B97">
              <w:rPr>
                <w:sz w:val="19"/>
                <w:szCs w:val="19"/>
                <w:lang w:val="az-Latn-AZ"/>
              </w:rPr>
              <w:t xml:space="preserve">, </w:t>
            </w:r>
            <w:r w:rsidR="003E39D8" w:rsidRPr="00787B97">
              <w:rPr>
                <w:sz w:val="19"/>
                <w:szCs w:val="19"/>
                <w:lang w:val="az-Latn-AZ"/>
              </w:rPr>
              <w:t xml:space="preserve">göndərişin </w:t>
            </w:r>
            <w:r w:rsidRPr="00787B97">
              <w:rPr>
                <w:sz w:val="19"/>
                <w:szCs w:val="19"/>
                <w:lang w:val="az-Latn-AZ"/>
              </w:rPr>
              <w:t>dəyəri və məzmunu haqqında məlumatın düzgünlüyünə görə məsuliyyət daşıyır.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 xml:space="preserve">9.2.5. </w:t>
            </w:r>
            <w:r w:rsidR="001044D8" w:rsidRPr="001044D8">
              <w:rPr>
                <w:sz w:val="19"/>
                <w:szCs w:val="19"/>
                <w:lang w:val="az-Latn-AZ"/>
              </w:rPr>
              <w:t>Göstərilən xidmətlər ücün odəmələrin gecikdirilməməsi və ya ödənilmədiyi  halında İcraçı ödəmənin gecikmə günü üçün ödənilməmiş məbləğin 0,5% -i məbləğində (her gün ücün) Müştəridən dəbbə ödənilməsini tələb etmək hüququna malikdi</w:t>
            </w:r>
            <w:r w:rsidRPr="00787B97">
              <w:rPr>
                <w:sz w:val="19"/>
                <w:szCs w:val="19"/>
                <w:lang w:val="az-Latn-AZ"/>
              </w:rPr>
              <w:t>.</w:t>
            </w:r>
          </w:p>
          <w:p w:rsidR="00391EAE" w:rsidRPr="00787B97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  <w:r w:rsidRPr="00787B97">
              <w:rPr>
                <w:sz w:val="19"/>
                <w:szCs w:val="19"/>
                <w:lang w:val="az-Latn-AZ"/>
              </w:rPr>
              <w:t>9.2.6. Müştəri 9.1.5-ci</w:t>
            </w:r>
            <w:r w:rsidR="001044D8">
              <w:rPr>
                <w:sz w:val="19"/>
                <w:szCs w:val="19"/>
                <w:lang w:val="az-Latn-AZ"/>
              </w:rPr>
              <w:t xml:space="preserve"> (e,f,g,i,j)</w:t>
            </w:r>
            <w:r w:rsidRPr="00787B97">
              <w:rPr>
                <w:sz w:val="19"/>
                <w:szCs w:val="19"/>
                <w:lang w:val="az-Latn-AZ"/>
              </w:rPr>
              <w:t xml:space="preserve"> bənddə göstərilən hərəkətlər nəticəsində «DIMEX»-in bütün sənədləşdirilmiş xərclə</w:t>
            </w:r>
            <w:r w:rsidR="003E39D8" w:rsidRPr="00787B97">
              <w:rPr>
                <w:sz w:val="19"/>
                <w:szCs w:val="19"/>
                <w:lang w:val="az-Latn-AZ"/>
              </w:rPr>
              <w:t xml:space="preserve">rini ödəməyi öhdəsinə götürür </w:t>
            </w:r>
            <w:r w:rsidR="001044D8">
              <w:rPr>
                <w:sz w:val="19"/>
                <w:szCs w:val="19"/>
                <w:lang w:val="az-Latn-AZ"/>
              </w:rPr>
              <w:t>.</w:t>
            </w:r>
          </w:p>
          <w:p w:rsidR="00391EAE" w:rsidRDefault="00391EAE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027A6" w:rsidRPr="00787B97" w:rsidRDefault="004027A6" w:rsidP="00787B97">
            <w:pPr>
              <w:jc w:val="both"/>
              <w:rPr>
                <w:sz w:val="19"/>
                <w:szCs w:val="19"/>
                <w:lang w:val="az-Latn-AZ"/>
              </w:rPr>
            </w:pPr>
          </w:p>
          <w:p w:rsidR="004027A6" w:rsidRPr="004027A6" w:rsidRDefault="004027A6" w:rsidP="004027A6">
            <w:pPr>
              <w:jc w:val="both"/>
              <w:rPr>
                <w:b/>
                <w:sz w:val="22"/>
                <w:szCs w:val="22"/>
                <w:lang w:val="az-Latn-AZ"/>
              </w:rPr>
            </w:pPr>
            <w:r w:rsidRPr="004027A6">
              <w:rPr>
                <w:b/>
                <w:sz w:val="22"/>
                <w:szCs w:val="22"/>
                <w:lang w:val="az-Latn-AZ"/>
              </w:rPr>
              <w:t xml:space="preserve">İCRAÇI </w:t>
            </w:r>
          </w:p>
          <w:p w:rsidR="004027A6" w:rsidRPr="00345170" w:rsidRDefault="004027A6" w:rsidP="004027A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az-Latn-AZ"/>
              </w:rPr>
            </w:pPr>
            <w:r w:rsidRPr="00345170">
              <w:rPr>
                <w:rFonts w:ascii="Times New Roman" w:hAnsi="Times New Roman" w:cs="Times New Roman"/>
                <w:b/>
                <w:sz w:val="22"/>
                <w:szCs w:val="22"/>
                <w:lang w:val="az-Latn-AZ"/>
              </w:rPr>
              <w:t xml:space="preserve">OOO “DİMEX” şirkətinin Azərbaycanda nümayəndəsi olan “ExBir Logistic” MMC </w:t>
            </w:r>
          </w:p>
          <w:p w:rsidR="004027A6" w:rsidRPr="004027A6" w:rsidRDefault="004027A6" w:rsidP="004027A6">
            <w:pPr>
              <w:jc w:val="both"/>
              <w:rPr>
                <w:sz w:val="22"/>
                <w:szCs w:val="22"/>
                <w:lang w:val="az-Latn-AZ"/>
              </w:rPr>
            </w:pP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Nobel ave 7 , A.29. Az-1025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Baku,Azerbaijan</w:t>
            </w:r>
            <w:proofErr w:type="spellEnd"/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VOEN: 2005215081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Bank:Access Bank QSC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proofErr w:type="spellStart"/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Kod</w:t>
            </w:r>
            <w:proofErr w:type="spellEnd"/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: 505000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H/h:AZ71ACAB00210100000000641997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M/h:AZ10NABZ01350100000000056944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VÖEN: 1400057421</w:t>
            </w:r>
          </w:p>
          <w:p w:rsidR="004027A6" w:rsidRPr="00345170" w:rsidRDefault="004027A6" w:rsidP="004027A6">
            <w:pPr>
              <w:rPr>
                <w:rFonts w:ascii="-webkit-standard" w:hAnsi="-webkit-standard"/>
                <w:color w:val="000000"/>
                <w:sz w:val="22"/>
                <w:szCs w:val="22"/>
              </w:rPr>
            </w:pPr>
            <w:r w:rsidRPr="00345170">
              <w:rPr>
                <w:rFonts w:ascii="-webkit-standard" w:hAnsi="-webkit-standard"/>
                <w:color w:val="000000"/>
                <w:sz w:val="22"/>
                <w:szCs w:val="22"/>
              </w:rPr>
              <w:t>SWİFT: ACABAZ22</w:t>
            </w:r>
          </w:p>
          <w:p w:rsidR="004027A6" w:rsidRPr="00345170" w:rsidRDefault="004027A6" w:rsidP="004027A6">
            <w:pPr>
              <w:rPr>
                <w:b/>
                <w:sz w:val="22"/>
                <w:szCs w:val="22"/>
              </w:rPr>
            </w:pPr>
          </w:p>
          <w:p w:rsidR="004027A6" w:rsidRPr="00345170" w:rsidRDefault="004027A6" w:rsidP="004027A6">
            <w:pPr>
              <w:rPr>
                <w:rFonts w:ascii="-webkit-standard" w:hAnsi="-webkit-standard"/>
                <w:b/>
                <w:color w:val="000000"/>
                <w:sz w:val="22"/>
                <w:szCs w:val="22"/>
              </w:rPr>
            </w:pPr>
            <w:r w:rsidRPr="00345170">
              <w:rPr>
                <w:b/>
                <w:sz w:val="22"/>
                <w:szCs w:val="22"/>
              </w:rPr>
              <w:t>SİFARİŞCİ</w:t>
            </w:r>
          </w:p>
          <w:p w:rsidR="00A20F47" w:rsidRDefault="00A20F47" w:rsidP="00787B97">
            <w:pPr>
              <w:jc w:val="both"/>
              <w:rPr>
                <w:b/>
                <w:sz w:val="19"/>
                <w:szCs w:val="19"/>
                <w:lang w:val="az-Latn-AZ"/>
              </w:rPr>
            </w:pPr>
          </w:p>
          <w:p w:rsidR="00AB7DC8" w:rsidRPr="00787B97" w:rsidRDefault="00AB7DC8" w:rsidP="004027A6">
            <w:pPr>
              <w:pStyle w:val="ConsNormal"/>
              <w:widowControl/>
              <w:ind w:firstLine="0"/>
              <w:jc w:val="both"/>
              <w:rPr>
                <w:sz w:val="19"/>
                <w:szCs w:val="19"/>
                <w:lang w:val="az-Latn-AZ"/>
              </w:rPr>
            </w:pPr>
          </w:p>
        </w:tc>
      </w:tr>
    </w:tbl>
    <w:p w:rsidR="002755F2" w:rsidRDefault="002755F2" w:rsidP="007609A8">
      <w:pPr>
        <w:rPr>
          <w:lang w:val="az-Latn-AZ"/>
        </w:rPr>
      </w:pPr>
    </w:p>
    <w:sectPr w:rsidR="002755F2" w:rsidSect="007609A8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6BD"/>
    <w:multiLevelType w:val="multilevel"/>
    <w:tmpl w:val="E90051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36673D"/>
    <w:multiLevelType w:val="hybridMultilevel"/>
    <w:tmpl w:val="A93016E8"/>
    <w:lvl w:ilvl="0" w:tplc="4106FA8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CEF"/>
    <w:multiLevelType w:val="multilevel"/>
    <w:tmpl w:val="A99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7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F1700"/>
    <w:multiLevelType w:val="multilevel"/>
    <w:tmpl w:val="150232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38127E"/>
    <w:multiLevelType w:val="multilevel"/>
    <w:tmpl w:val="809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2381A"/>
    <w:multiLevelType w:val="multilevel"/>
    <w:tmpl w:val="574EDE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6" w15:restartNumberingAfterBreak="0">
    <w:nsid w:val="37EE5F43"/>
    <w:multiLevelType w:val="multilevel"/>
    <w:tmpl w:val="BE32364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440"/>
      </w:pPr>
      <w:rPr>
        <w:rFonts w:hint="default"/>
      </w:rPr>
    </w:lvl>
  </w:abstractNum>
  <w:abstractNum w:abstractNumId="7" w15:restartNumberingAfterBreak="0">
    <w:nsid w:val="38206DB7"/>
    <w:multiLevelType w:val="hybridMultilevel"/>
    <w:tmpl w:val="C9EA96CE"/>
    <w:lvl w:ilvl="0" w:tplc="3ECA23D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D25"/>
    <w:multiLevelType w:val="multilevel"/>
    <w:tmpl w:val="605056F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A02214D"/>
    <w:multiLevelType w:val="hybridMultilevel"/>
    <w:tmpl w:val="80D627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72774A"/>
    <w:multiLevelType w:val="hybridMultilevel"/>
    <w:tmpl w:val="81F6228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A125CA"/>
    <w:multiLevelType w:val="multilevel"/>
    <w:tmpl w:val="F594D1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12" w15:restartNumberingAfterBreak="0">
    <w:nsid w:val="4A641775"/>
    <w:multiLevelType w:val="hybridMultilevel"/>
    <w:tmpl w:val="32DECA4E"/>
    <w:lvl w:ilvl="0" w:tplc="2E6409F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03C0"/>
    <w:multiLevelType w:val="multilevel"/>
    <w:tmpl w:val="770A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E0CA4"/>
    <w:multiLevelType w:val="multilevel"/>
    <w:tmpl w:val="02E4211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2D315FC"/>
    <w:multiLevelType w:val="multilevel"/>
    <w:tmpl w:val="2E42127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440"/>
      </w:pPr>
      <w:rPr>
        <w:rFonts w:hint="default"/>
      </w:rPr>
    </w:lvl>
  </w:abstractNum>
  <w:abstractNum w:abstractNumId="16" w15:restartNumberingAfterBreak="0">
    <w:nsid w:val="6DD00AD6"/>
    <w:multiLevelType w:val="multilevel"/>
    <w:tmpl w:val="C50E2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B57D2C"/>
    <w:multiLevelType w:val="multilevel"/>
    <w:tmpl w:val="B31CE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B"/>
    <w:rsid w:val="00076C32"/>
    <w:rsid w:val="000A26A9"/>
    <w:rsid w:val="001044D8"/>
    <w:rsid w:val="001334F0"/>
    <w:rsid w:val="001B290F"/>
    <w:rsid w:val="001F00B6"/>
    <w:rsid w:val="00224334"/>
    <w:rsid w:val="0022682A"/>
    <w:rsid w:val="002755F2"/>
    <w:rsid w:val="00320A0C"/>
    <w:rsid w:val="00334331"/>
    <w:rsid w:val="00351AD1"/>
    <w:rsid w:val="00366B38"/>
    <w:rsid w:val="00391EAE"/>
    <w:rsid w:val="003B4562"/>
    <w:rsid w:val="003B6E63"/>
    <w:rsid w:val="003E39D8"/>
    <w:rsid w:val="004027A6"/>
    <w:rsid w:val="00424A55"/>
    <w:rsid w:val="00426B26"/>
    <w:rsid w:val="00482E89"/>
    <w:rsid w:val="0049277C"/>
    <w:rsid w:val="004F57EA"/>
    <w:rsid w:val="0050149F"/>
    <w:rsid w:val="00554731"/>
    <w:rsid w:val="005A6C0E"/>
    <w:rsid w:val="005C5041"/>
    <w:rsid w:val="005D638B"/>
    <w:rsid w:val="00627641"/>
    <w:rsid w:val="00637015"/>
    <w:rsid w:val="00646E19"/>
    <w:rsid w:val="006E0A74"/>
    <w:rsid w:val="006E78C6"/>
    <w:rsid w:val="006F4D4B"/>
    <w:rsid w:val="007305D2"/>
    <w:rsid w:val="00757F26"/>
    <w:rsid w:val="007609A8"/>
    <w:rsid w:val="00787B97"/>
    <w:rsid w:val="007E1731"/>
    <w:rsid w:val="00804CE4"/>
    <w:rsid w:val="00831217"/>
    <w:rsid w:val="008B2D13"/>
    <w:rsid w:val="00945BAA"/>
    <w:rsid w:val="009948CE"/>
    <w:rsid w:val="009C0C06"/>
    <w:rsid w:val="00A17B84"/>
    <w:rsid w:val="00A20F47"/>
    <w:rsid w:val="00A95FE4"/>
    <w:rsid w:val="00AA45C1"/>
    <w:rsid w:val="00AB52DE"/>
    <w:rsid w:val="00AB7DC8"/>
    <w:rsid w:val="00AD67D5"/>
    <w:rsid w:val="00AF4DBF"/>
    <w:rsid w:val="00AF6CFC"/>
    <w:rsid w:val="00CA2CEF"/>
    <w:rsid w:val="00D10C19"/>
    <w:rsid w:val="00D25E66"/>
    <w:rsid w:val="00D460B4"/>
    <w:rsid w:val="00D755DD"/>
    <w:rsid w:val="00DA6DF5"/>
    <w:rsid w:val="00DC1EB6"/>
    <w:rsid w:val="00DE5934"/>
    <w:rsid w:val="00DF0984"/>
    <w:rsid w:val="00E431C3"/>
    <w:rsid w:val="00E662C6"/>
    <w:rsid w:val="00E8114F"/>
    <w:rsid w:val="00F717A6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1AEC-8B35-4317-A44B-0700F72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3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0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D03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FD0389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FD0389"/>
    <w:pPr>
      <w:suppressAutoHyphens/>
      <w:jc w:val="center"/>
    </w:pPr>
    <w:rPr>
      <w:b/>
      <w:bCs/>
      <w:sz w:val="36"/>
      <w:szCs w:val="36"/>
      <w:u w:val="single"/>
      <w:lang w:eastAsia="ar-SA"/>
    </w:rPr>
  </w:style>
  <w:style w:type="character" w:customStyle="1" w:styleId="a9">
    <w:name w:val="Название Знак"/>
    <w:link w:val="a7"/>
    <w:rsid w:val="00FD0389"/>
    <w:rPr>
      <w:rFonts w:ascii="Times New Roman" w:eastAsia="Times New Roman" w:hAnsi="Times New Roman" w:cs="Times New Roman"/>
      <w:b/>
      <w:bCs/>
      <w:sz w:val="36"/>
      <w:szCs w:val="36"/>
      <w:u w:val="single"/>
      <w:lang w:val="ru-RU" w:eastAsia="ar-SA"/>
    </w:rPr>
  </w:style>
  <w:style w:type="paragraph" w:styleId="a8">
    <w:name w:val="Subtitle"/>
    <w:basedOn w:val="a"/>
    <w:link w:val="aa"/>
    <w:qFormat/>
    <w:rsid w:val="00FD038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8"/>
    <w:rsid w:val="00FD0389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FD0389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b">
    <w:name w:val="Знак Знак Знак Знак"/>
    <w:basedOn w:val="a"/>
    <w:rsid w:val="00FD0389"/>
    <w:pPr>
      <w:spacing w:after="160" w:line="240" w:lineRule="exact"/>
      <w:jc w:val="both"/>
    </w:pPr>
    <w:rPr>
      <w:rFonts w:ascii="Verdana" w:hAnsi="Verdana"/>
      <w:sz w:val="22"/>
      <w:szCs w:val="20"/>
    </w:rPr>
  </w:style>
  <w:style w:type="paragraph" w:customStyle="1" w:styleId="ConsNormal">
    <w:name w:val="ConsNormal"/>
    <w:rsid w:val="00FD03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c">
    <w:name w:val="List Paragraph"/>
    <w:basedOn w:val="a"/>
    <w:uiPriority w:val="34"/>
    <w:qFormat/>
    <w:rsid w:val="008B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ex.ws" TargetMode="External"/><Relationship Id="rId13" Type="http://schemas.openxmlformats.org/officeDocument/2006/relationships/hyperlink" Target="http://www.dimex.w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mex.ws" TargetMode="External"/><Relationship Id="rId12" Type="http://schemas.openxmlformats.org/officeDocument/2006/relationships/hyperlink" Target="http://www.dimex.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mex.ws" TargetMode="External"/><Relationship Id="rId11" Type="http://schemas.openxmlformats.org/officeDocument/2006/relationships/hyperlink" Target="http://www.dimex.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mex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mex.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8778-99C5-4A2E-A9E4-26A1A59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10474</Words>
  <Characters>59703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70037</CharactersWithSpaces>
  <SharedDoc>false</SharedDoc>
  <HLinks>
    <vt:vector size="60" baseType="variant">
      <vt:variant>
        <vt:i4>131073</vt:i4>
      </vt:variant>
      <vt:variant>
        <vt:i4>27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24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21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18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15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12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6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http://www.dimex.ws/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Геннадий Фастунов</cp:lastModifiedBy>
  <cp:revision>6</cp:revision>
  <dcterms:created xsi:type="dcterms:W3CDTF">2019-02-14T14:49:00Z</dcterms:created>
  <dcterms:modified xsi:type="dcterms:W3CDTF">2019-02-15T06:13:00Z</dcterms:modified>
</cp:coreProperties>
</file>